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E61" w:rsidRPr="00615E9A" w:rsidRDefault="006C5B1D" w:rsidP="00BB4A24">
      <w:pPr>
        <w:spacing w:line="240" w:lineRule="auto"/>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 xml:space="preserve"> </w:t>
      </w:r>
      <w:r w:rsidR="006E2633" w:rsidRPr="00615E9A">
        <w:rPr>
          <w:rFonts w:ascii="Constantia" w:hAnsi="Constantia" w:cstheme="majorBidi"/>
          <w:b/>
          <w:bCs/>
          <w:sz w:val="28"/>
          <w:szCs w:val="28"/>
        </w:rPr>
        <w:t xml:space="preserve">       </w:t>
      </w:r>
      <w:r w:rsidR="00BB4A24" w:rsidRPr="00615E9A">
        <w:rPr>
          <w:rFonts w:ascii="Constantia" w:hAnsi="Constantia" w:cstheme="majorBidi"/>
          <w:b/>
          <w:bCs/>
          <w:sz w:val="28"/>
          <w:szCs w:val="28"/>
        </w:rPr>
        <w:t>Les mortiers :</w:t>
      </w:r>
    </w:p>
    <w:p w:rsidR="00BB4A24" w:rsidRPr="00615E9A" w:rsidRDefault="006C5B1D" w:rsidP="006E2633">
      <w:pPr>
        <w:spacing w:line="240" w:lineRule="auto"/>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660FC8" w:rsidRPr="00615E9A">
        <w:rPr>
          <w:rFonts w:ascii="Constantia" w:hAnsi="Constantia" w:cstheme="majorBidi"/>
          <w:b/>
          <w:bCs/>
          <w:sz w:val="28"/>
          <w:szCs w:val="28"/>
        </w:rPr>
        <w:t>.</w:t>
      </w:r>
      <w:r w:rsidR="00284A2A" w:rsidRPr="00615E9A">
        <w:rPr>
          <w:rFonts w:ascii="Constantia" w:hAnsi="Constantia" w:cstheme="majorBidi"/>
          <w:b/>
          <w:bCs/>
          <w:sz w:val="28"/>
          <w:szCs w:val="28"/>
        </w:rPr>
        <w:t xml:space="preserve">1 </w:t>
      </w:r>
      <w:r w:rsidR="00E86F8C" w:rsidRPr="00615E9A">
        <w:rPr>
          <w:rFonts w:ascii="Constantia" w:hAnsi="Constantia" w:cstheme="majorBidi"/>
          <w:b/>
          <w:bCs/>
          <w:sz w:val="28"/>
          <w:szCs w:val="28"/>
        </w:rPr>
        <w:t xml:space="preserve">    </w:t>
      </w:r>
      <w:r w:rsidR="00BB4A24" w:rsidRPr="00615E9A">
        <w:rPr>
          <w:rFonts w:ascii="Constantia" w:hAnsi="Constantia" w:cstheme="majorBidi"/>
          <w:b/>
          <w:bCs/>
          <w:sz w:val="28"/>
          <w:szCs w:val="28"/>
        </w:rPr>
        <w:t>Introduction :</w:t>
      </w:r>
    </w:p>
    <w:p w:rsidR="004346A1" w:rsidRPr="00615E9A" w:rsidRDefault="004346A1" w:rsidP="006E2633">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Les mortiers sont présents dans tous les secteurs d'activité du bâtiment et des Travaux publics. A chaque domaine d'application correspond un type de mortier pouvant être dédié à :</w:t>
      </w:r>
    </w:p>
    <w:p w:rsidR="004346A1" w:rsidRPr="00615E9A" w:rsidRDefault="004346A1" w:rsidP="004346A1">
      <w:pPr>
        <w:autoSpaceDE w:val="0"/>
        <w:autoSpaceDN w:val="0"/>
        <w:adjustRightInd w:val="0"/>
        <w:spacing w:after="0" w:line="240" w:lineRule="auto"/>
        <w:rPr>
          <w:rFonts w:ascii="Constantia" w:hAnsi="Constantia" w:cstheme="majorBidi"/>
          <w:sz w:val="16"/>
          <w:szCs w:val="16"/>
        </w:rPr>
      </w:pPr>
    </w:p>
    <w:p w:rsidR="004346A1" w:rsidRPr="00615E9A" w:rsidRDefault="004346A1" w:rsidP="006E2633">
      <w:pPr>
        <w:pStyle w:val="Paragraphedeliste"/>
        <w:numPr>
          <w:ilvl w:val="0"/>
          <w:numId w:val="1"/>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la protection et la décoration (sous-enduits, enduits de parement colorés, enduits monocouche),</w:t>
      </w:r>
    </w:p>
    <w:p w:rsidR="004346A1" w:rsidRPr="00615E9A" w:rsidRDefault="006E2633" w:rsidP="00615E9A">
      <w:pPr>
        <w:pStyle w:val="Paragraphedeliste"/>
        <w:numPr>
          <w:ilvl w:val="0"/>
          <w:numId w:val="1"/>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4346A1" w:rsidRPr="00615E9A">
        <w:rPr>
          <w:rFonts w:ascii="Constantia" w:hAnsi="Constantia" w:cstheme="majorBidi"/>
        </w:rPr>
        <w:t>la pose des carrelages (mortier colles et mortier des joints),</w:t>
      </w:r>
    </w:p>
    <w:p w:rsidR="004346A1" w:rsidRPr="00615E9A" w:rsidRDefault="006E2633" w:rsidP="006E2633">
      <w:pPr>
        <w:pStyle w:val="Paragraphedeliste"/>
        <w:numPr>
          <w:ilvl w:val="0"/>
          <w:numId w:val="1"/>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4346A1" w:rsidRPr="00615E9A">
        <w:rPr>
          <w:rFonts w:ascii="Constantia" w:hAnsi="Constantia" w:cstheme="majorBidi"/>
        </w:rPr>
        <w:t>la préparation des sols (chapes, ragréages, enduits de lissage, d'égalisation),</w:t>
      </w:r>
    </w:p>
    <w:p w:rsidR="004346A1" w:rsidRPr="00615E9A" w:rsidRDefault="004346A1" w:rsidP="00615E9A">
      <w:pPr>
        <w:pStyle w:val="Paragraphedeliste"/>
        <w:numPr>
          <w:ilvl w:val="0"/>
          <w:numId w:val="1"/>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les assemblages (élément de maçonnerie, fixation des éléments de cloisons et de doublage),</w:t>
      </w:r>
    </w:p>
    <w:p w:rsidR="004346A1" w:rsidRPr="00615E9A" w:rsidRDefault="004346A1" w:rsidP="006E2633">
      <w:pPr>
        <w:pStyle w:val="Paragraphedeliste"/>
        <w:numPr>
          <w:ilvl w:val="0"/>
          <w:numId w:val="2"/>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l'isolation et l'étanchéité (système d'isolation thermique par l'extérieur, d'imperméabilisation, d'étanchéité, d'isolation phonique, d'ignifugation),</w:t>
      </w:r>
    </w:p>
    <w:p w:rsidR="004346A1" w:rsidRPr="00615E9A" w:rsidRDefault="004346A1" w:rsidP="006E2633">
      <w:pPr>
        <w:pStyle w:val="Paragraphedeliste"/>
        <w:numPr>
          <w:ilvl w:val="0"/>
          <w:numId w:val="2"/>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les travaux spéciaux (gunitage, épations d'ouvrage d'art et de génie civil, scellement et calages, coulis d'injection, cuvelages).</w:t>
      </w:r>
      <w:r w:rsidRPr="00615E9A">
        <w:rPr>
          <w:rFonts w:ascii="Constantia" w:hAnsi="Constantia" w:cstheme="majorBidi"/>
          <w:b/>
          <w:bCs/>
        </w:rPr>
        <w:t xml:space="preserve"> </w:t>
      </w:r>
      <w:r w:rsidR="00007C38">
        <w:rPr>
          <w:rFonts w:ascii="Constantia" w:hAnsi="Constantia" w:cstheme="majorBidi"/>
          <w:color w:val="0000CC"/>
        </w:rPr>
        <w:t>[57</w:t>
      </w:r>
      <w:r w:rsidRPr="00615E9A">
        <w:rPr>
          <w:rFonts w:ascii="Constantia" w:hAnsi="Constantia" w:cstheme="majorBidi"/>
          <w:color w:val="0000CC"/>
        </w:rPr>
        <w:t>]</w:t>
      </w:r>
    </w:p>
    <w:p w:rsidR="004346A1" w:rsidRPr="00615E9A" w:rsidRDefault="004346A1" w:rsidP="004346A1">
      <w:pPr>
        <w:pStyle w:val="Paragraphedeliste"/>
        <w:autoSpaceDE w:val="0"/>
        <w:autoSpaceDN w:val="0"/>
        <w:adjustRightInd w:val="0"/>
        <w:spacing w:after="0" w:line="240" w:lineRule="auto"/>
        <w:rPr>
          <w:rFonts w:ascii="Constantia" w:hAnsi="Constantia" w:cstheme="majorBidi"/>
          <w:sz w:val="16"/>
          <w:szCs w:val="16"/>
        </w:rPr>
      </w:pPr>
    </w:p>
    <w:p w:rsidR="004346A1" w:rsidRPr="00615E9A" w:rsidRDefault="004346A1" w:rsidP="004346A1">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Les mortiers sont très utilisés pour des travaux de tous types, ces derniers se déclinent en divers produits, qu’ils soient de ciment, de chaux ou de résine, tous ne s’utilisent pas de la même façon.</w:t>
      </w:r>
      <w:r w:rsidRPr="00615E9A">
        <w:rPr>
          <w:rFonts w:ascii="Constantia" w:hAnsi="Constantia" w:cstheme="majorBidi"/>
          <w:b/>
          <w:bCs/>
        </w:rPr>
        <w:t xml:space="preserve"> </w:t>
      </w:r>
      <w:r w:rsidR="00007C38">
        <w:rPr>
          <w:rFonts w:ascii="Constantia" w:hAnsi="Constantia" w:cstheme="majorBidi"/>
          <w:color w:val="0000CC"/>
        </w:rPr>
        <w:t>[58</w:t>
      </w:r>
      <w:r w:rsidRPr="00615E9A">
        <w:rPr>
          <w:rFonts w:ascii="Constantia" w:hAnsi="Constantia" w:cstheme="majorBidi"/>
          <w:color w:val="0000CC"/>
        </w:rPr>
        <w:t>]</w:t>
      </w:r>
    </w:p>
    <w:p w:rsidR="00BB4A24" w:rsidRPr="00615E9A" w:rsidRDefault="00BB4A24" w:rsidP="00600CA4">
      <w:pPr>
        <w:spacing w:line="240" w:lineRule="auto"/>
        <w:rPr>
          <w:rFonts w:ascii="Constantia" w:hAnsi="Constantia" w:cs="Traditional Arabic"/>
          <w:b/>
          <w:bCs/>
          <w:sz w:val="12"/>
          <w:szCs w:val="12"/>
        </w:rPr>
      </w:pPr>
    </w:p>
    <w:p w:rsidR="00BB4A24" w:rsidRPr="00615E9A" w:rsidRDefault="00D70ABC" w:rsidP="0098183D">
      <w:pPr>
        <w:rPr>
          <w:rFonts w:ascii="Constantia" w:hAnsi="Constantia" w:cstheme="majorBidi"/>
          <w:b/>
          <w:bCs/>
          <w:sz w:val="32"/>
          <w:szCs w:val="32"/>
        </w:rPr>
      </w:pPr>
      <w:r w:rsidRPr="00CF52B3">
        <w:rPr>
          <w:rFonts w:ascii="Constantia" w:hAnsi="Constantia"/>
          <w:b/>
          <w:bCs/>
          <w:noProof/>
          <w:sz w:val="32"/>
          <w:szCs w:val="32"/>
          <w:lang w:eastAsia="fr-F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margin-left:31.15pt;margin-top:21.45pt;width:130.5pt;height:53.25pt;z-index:251658240" adj="-703,30179" fillcolor="white [3201]" stroked="f" strokecolor="#666 [1936]" strokeweight="1pt">
            <v:fill color2="#999 [1296]" focusposition="1" focussize="" focus="100%" type="gradient"/>
            <v:imagedata embosscolor="shadow add(51)"/>
            <v:shadow on="t" type="emboss" color="lineOrFill darken(153)" color2="shadow add(102)" offset="-1pt,-1pt"/>
            <v:textbox>
              <w:txbxContent>
                <w:p w:rsidR="004346A1" w:rsidRPr="004346A1" w:rsidRDefault="004346A1" w:rsidP="004346A1">
                  <w:pPr>
                    <w:spacing w:line="240" w:lineRule="auto"/>
                    <w:rPr>
                      <w:rFonts w:ascii="Georgia" w:hAnsi="Georgia"/>
                      <w:b/>
                      <w:bCs/>
                      <w:sz w:val="2"/>
                      <w:szCs w:val="2"/>
                    </w:rPr>
                  </w:pPr>
                  <w:r>
                    <w:rPr>
                      <w:rFonts w:ascii="Georgia" w:hAnsi="Georgia"/>
                      <w:b/>
                      <w:bCs/>
                      <w:sz w:val="24"/>
                      <w:szCs w:val="24"/>
                    </w:rPr>
                    <w:t xml:space="preserve">      </w:t>
                  </w:r>
                </w:p>
                <w:p w:rsidR="004346A1" w:rsidRPr="006E2633" w:rsidRDefault="004346A1">
                  <w:pPr>
                    <w:rPr>
                      <w:rFonts w:asciiTheme="majorBidi" w:hAnsiTheme="majorBidi" w:cstheme="majorBidi"/>
                      <w:b/>
                      <w:bCs/>
                      <w:sz w:val="24"/>
                      <w:szCs w:val="24"/>
                    </w:rPr>
                  </w:pPr>
                  <w:r>
                    <w:rPr>
                      <w:rFonts w:ascii="Georgia" w:hAnsi="Georgia"/>
                      <w:b/>
                      <w:bCs/>
                      <w:sz w:val="24"/>
                      <w:szCs w:val="24"/>
                    </w:rPr>
                    <w:t xml:space="preserve">       </w:t>
                  </w:r>
                  <w:r w:rsidRPr="006E2633">
                    <w:rPr>
                      <w:rFonts w:asciiTheme="majorBidi" w:hAnsiTheme="majorBidi" w:cstheme="majorBidi"/>
                      <w:b/>
                      <w:bCs/>
                      <w:sz w:val="24"/>
                      <w:szCs w:val="24"/>
                    </w:rPr>
                    <w:t>GRANULATS</w:t>
                  </w:r>
                  <w:r w:rsidR="0070218F" w:rsidRPr="006E2633">
                    <w:rPr>
                      <w:rFonts w:asciiTheme="majorBidi" w:hAnsiTheme="majorBidi" w:cstheme="majorBidi"/>
                      <w:b/>
                      <w:bCs/>
                      <w:sz w:val="24"/>
                      <w:szCs w:val="24"/>
                    </w:rPr>
                    <w:t xml:space="preserve">  </w:t>
                  </w:r>
                  <w:r w:rsidR="0098183D" w:rsidRPr="006E2633">
                    <w:rPr>
                      <w:rFonts w:asciiTheme="majorBidi" w:hAnsiTheme="majorBidi" w:cstheme="majorBidi"/>
                      <w:b/>
                      <w:bCs/>
                      <w:sz w:val="24"/>
                      <w:szCs w:val="24"/>
                    </w:rPr>
                    <w:t xml:space="preserve">                                                          </w:t>
                  </w:r>
                  <w:r w:rsidR="0070218F" w:rsidRPr="006E2633">
                    <w:rPr>
                      <w:rFonts w:asciiTheme="majorBidi" w:hAnsiTheme="majorBidi" w:cstheme="majorBidi"/>
                      <w:b/>
                      <w:bCs/>
                      <w:sz w:val="24"/>
                      <w:szCs w:val="24"/>
                    </w:rPr>
                    <w:t xml:space="preserve">                        </w:t>
                  </w:r>
                </w:p>
              </w:txbxContent>
            </v:textbox>
          </v:shape>
        </w:pict>
      </w:r>
      <w:r w:rsidR="00CF52B3" w:rsidRPr="00CF52B3">
        <w:rPr>
          <w:rFonts w:ascii="Constantia" w:hAnsi="Constantia"/>
          <w:b/>
          <w:bCs/>
          <w:noProof/>
          <w:sz w:val="32"/>
          <w:szCs w:val="32"/>
          <w:lang w:eastAsia="fr-FR"/>
        </w:rPr>
        <w:pict>
          <v:shapetype id="_x0000_t32" coordsize="21600,21600" o:spt="32" o:oned="t" path="m,l21600,21600e" filled="f">
            <v:path arrowok="t" fillok="f" o:connecttype="none"/>
            <o:lock v:ext="edit" shapetype="t"/>
          </v:shapetype>
          <v:shape id="_x0000_s1036" type="#_x0000_t32" style="position:absolute;margin-left:319.5pt;margin-top:20.65pt;width:30pt;height:20.25pt;flip:y;z-index:251662336" o:connectortype="straight" strokecolor="#943634 [2405]" strokeweight="3pt">
            <v:stroke endarrow="block"/>
            <v:shadow type="perspective" color="#622423 [1605]" opacity=".5" offset="1pt" offset2="-1pt"/>
          </v:shape>
        </w:pict>
      </w:r>
      <w:r w:rsidR="00CF52B3" w:rsidRPr="00CF52B3">
        <w:rPr>
          <w:rFonts w:ascii="Constantia" w:hAnsi="Constantia"/>
          <w:b/>
          <w:bCs/>
          <w:noProof/>
          <w:sz w:val="32"/>
          <w:szCs w:val="32"/>
          <w:lang w:eastAsia="fr-F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_x0000_s1033" type="#_x0000_t63" style="position:absolute;margin-left:189.75pt;margin-top:20.65pt;width:129.75pt;height:45.75pt;z-index:251659264" adj="3471,29673" fillcolor="white [3201]" strokecolor="#666 [1936]" strokeweight="1pt">
            <v:fill color2="#999 [1296]" focusposition="1" focussize="" focus="100%" type="gradient"/>
            <v:shadow on="t" type="perspective" color="#7f7f7f [1601]" opacity=".5" offset="1pt" offset2="-3pt"/>
            <v:textbox>
              <w:txbxContent>
                <w:p w:rsidR="0070218F" w:rsidRPr="0070218F" w:rsidRDefault="0070218F">
                  <w:pPr>
                    <w:rPr>
                      <w:rFonts w:ascii="Georgia" w:hAnsi="Georgia"/>
                      <w:b/>
                      <w:bCs/>
                      <w:sz w:val="2"/>
                      <w:szCs w:val="2"/>
                    </w:rPr>
                  </w:pPr>
                </w:p>
                <w:p w:rsidR="0070218F" w:rsidRPr="006E2633" w:rsidRDefault="0070218F">
                  <w:pPr>
                    <w:rPr>
                      <w:rFonts w:asciiTheme="majorBidi" w:hAnsiTheme="majorBidi" w:cstheme="majorBidi"/>
                      <w:b/>
                      <w:bCs/>
                      <w:sz w:val="24"/>
                      <w:szCs w:val="24"/>
                    </w:rPr>
                  </w:pPr>
                  <w:r>
                    <w:rPr>
                      <w:rFonts w:ascii="Georgia" w:hAnsi="Georgia"/>
                      <w:b/>
                      <w:bCs/>
                      <w:sz w:val="24"/>
                      <w:szCs w:val="24"/>
                    </w:rPr>
                    <w:t xml:space="preserve">     </w:t>
                  </w:r>
                  <w:r w:rsidRPr="006E2633">
                    <w:rPr>
                      <w:rFonts w:asciiTheme="majorBidi" w:hAnsiTheme="majorBidi" w:cstheme="majorBidi"/>
                      <w:b/>
                      <w:bCs/>
                      <w:sz w:val="24"/>
                      <w:szCs w:val="24"/>
                    </w:rPr>
                    <w:t>COLLE</w:t>
                  </w:r>
                </w:p>
              </w:txbxContent>
            </v:textbox>
          </v:shape>
        </w:pict>
      </w:r>
      <w:r w:rsidR="0098183D" w:rsidRPr="00615E9A">
        <w:rPr>
          <w:rFonts w:ascii="Constantia" w:hAnsi="Constantia"/>
          <w:b/>
          <w:bCs/>
          <w:sz w:val="32"/>
          <w:szCs w:val="32"/>
        </w:rPr>
        <w:t xml:space="preserve">                                                                                     </w:t>
      </w:r>
      <w:r w:rsidR="0098183D" w:rsidRPr="00615E9A">
        <w:rPr>
          <w:rFonts w:ascii="Constantia" w:hAnsi="Constantia" w:cstheme="majorBidi"/>
          <w:b/>
          <w:bCs/>
          <w:sz w:val="20"/>
          <w:szCs w:val="20"/>
          <w:shd w:val="clear" w:color="auto" w:fill="D9D9D9" w:themeFill="background1" w:themeFillShade="D9"/>
        </w:rPr>
        <w:t>BETON</w:t>
      </w:r>
      <w:r w:rsidR="0098183D" w:rsidRPr="00615E9A">
        <w:rPr>
          <w:rFonts w:ascii="Constantia" w:hAnsi="Constantia" w:cstheme="majorBidi"/>
          <w:b/>
          <w:bCs/>
          <w:shd w:val="clear" w:color="auto" w:fill="D9D9D9" w:themeFill="background1" w:themeFillShade="D9"/>
        </w:rPr>
        <w:t xml:space="preserve"> si </w:t>
      </w:r>
      <w:r w:rsidR="0098183D" w:rsidRPr="00615E9A">
        <w:rPr>
          <w:rFonts w:ascii="Constantia" w:hAnsi="Constantia" w:cstheme="majorBidi"/>
          <w:b/>
          <w:bCs/>
          <w:position w:val="-10"/>
          <w:shd w:val="clear" w:color="auto" w:fill="D9D9D9" w:themeFill="background1" w:themeFillShade="D9"/>
        </w:rPr>
        <w:object w:dxaOrig="2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21pt" o:ole="">
            <v:imagedata r:id="rId8" o:title=""/>
          </v:shape>
          <o:OLEObject Type="Embed" ProgID="Equation.DSMT4" ShapeID="_x0000_i1025" DrawAspect="Content" ObjectID="_1591303394" r:id="rId9"/>
        </w:object>
      </w:r>
      <w:r w:rsidR="00A24626" w:rsidRPr="00615E9A">
        <w:rPr>
          <w:rFonts w:ascii="Constantia" w:hAnsi="Constantia" w:cstheme="majorBidi"/>
          <w:b/>
          <w:bCs/>
          <w:sz w:val="24"/>
          <w:szCs w:val="24"/>
          <w:shd w:val="clear" w:color="auto" w:fill="D9D9D9" w:themeFill="background1" w:themeFillShade="D9"/>
        </w:rPr>
        <w:t>&gt;</w:t>
      </w:r>
      <w:r w:rsidR="00A24626" w:rsidRPr="00615E9A">
        <w:rPr>
          <w:rFonts w:ascii="Constantia" w:hAnsi="Constantia" w:cstheme="majorBidi"/>
          <w:b/>
          <w:bCs/>
          <w:shd w:val="clear" w:color="auto" w:fill="D9D9D9" w:themeFill="background1" w:themeFillShade="D9"/>
        </w:rPr>
        <w:t>8mm</w:t>
      </w:r>
      <w:r w:rsidR="0098183D" w:rsidRPr="00615E9A">
        <w:rPr>
          <w:rFonts w:ascii="Constantia" w:hAnsi="Constantia" w:cstheme="majorBidi"/>
          <w:b/>
          <w:bCs/>
          <w:sz w:val="32"/>
          <w:szCs w:val="32"/>
          <w:shd w:val="clear" w:color="auto" w:fill="D9D9D9" w:themeFill="background1" w:themeFillShade="D9"/>
        </w:rPr>
        <w:t xml:space="preserve"> </w:t>
      </w:r>
      <w:r w:rsidR="0098183D" w:rsidRPr="00615E9A">
        <w:rPr>
          <w:rFonts w:ascii="Constantia" w:hAnsi="Constantia" w:cstheme="majorBidi"/>
          <w:b/>
          <w:bCs/>
          <w:sz w:val="32"/>
          <w:szCs w:val="32"/>
        </w:rPr>
        <w:t xml:space="preserve">                                    </w:t>
      </w:r>
    </w:p>
    <w:p w:rsidR="004346A1" w:rsidRPr="00615E9A" w:rsidRDefault="00CF52B3">
      <w:pPr>
        <w:rPr>
          <w:rFonts w:ascii="Constantia" w:hAnsi="Constantia"/>
          <w:b/>
          <w:bCs/>
          <w:sz w:val="32"/>
          <w:szCs w:val="32"/>
        </w:rPr>
      </w:pPr>
      <w:r>
        <w:rPr>
          <w:rFonts w:ascii="Constantia" w:hAnsi="Constantia"/>
          <w:b/>
          <w:bCs/>
          <w:noProof/>
          <w:sz w:val="32"/>
          <w:szCs w:val="32"/>
          <w:lang w:eastAsia="fr-FR"/>
        </w:rPr>
        <w:pict>
          <v:shape id="_x0000_s1037" type="#_x0000_t32" style="position:absolute;margin-left:319.5pt;margin-top:13.5pt;width:30pt;height:20.25pt;z-index:251663360" o:connectortype="straight" strokecolor="#943634 [2405]" strokeweight="3pt">
            <v:stroke endarrow="block"/>
            <v:shadow type="perspective" color="#622423 [1605]" opacity=".5" offset="1pt" offset2="-1pt"/>
          </v:shape>
        </w:pict>
      </w:r>
      <w:r w:rsidR="0070218F" w:rsidRPr="00615E9A">
        <w:rPr>
          <w:rFonts w:ascii="Constantia" w:hAnsi="Constantia"/>
          <w:b/>
          <w:bCs/>
          <w:sz w:val="32"/>
          <w:szCs w:val="32"/>
        </w:rPr>
        <w:t xml:space="preserve">                         </w:t>
      </w:r>
      <w:r w:rsidR="00F70699" w:rsidRPr="00615E9A">
        <w:rPr>
          <w:rFonts w:ascii="Constantia" w:hAnsi="Constantia"/>
          <w:b/>
          <w:bCs/>
          <w:sz w:val="32"/>
          <w:szCs w:val="32"/>
        </w:rPr>
        <w:t xml:space="preserve">                 </w:t>
      </w:r>
      <w:r w:rsidR="00D70ABC">
        <w:rPr>
          <w:rFonts w:ascii="Constantia" w:hAnsi="Constantia"/>
          <w:b/>
          <w:bCs/>
          <w:sz w:val="32"/>
          <w:szCs w:val="32"/>
        </w:rPr>
        <w:t xml:space="preserve">   </w:t>
      </w:r>
      <w:r w:rsidR="0070218F" w:rsidRPr="00615E9A">
        <w:rPr>
          <w:rFonts w:ascii="Constantia" w:hAnsi="Constantia"/>
          <w:b/>
          <w:bCs/>
          <w:sz w:val="32"/>
          <w:szCs w:val="32"/>
        </w:rPr>
        <w:t xml:space="preserve">+                                  </w:t>
      </w:r>
      <w:r w:rsidR="0098183D" w:rsidRPr="00615E9A">
        <w:rPr>
          <w:rFonts w:ascii="Constantia" w:hAnsi="Constantia"/>
          <w:b/>
          <w:bCs/>
          <w:sz w:val="32"/>
          <w:szCs w:val="32"/>
        </w:rPr>
        <w:t xml:space="preserve">            </w:t>
      </w:r>
      <w:r w:rsidR="0070218F" w:rsidRPr="00615E9A">
        <w:rPr>
          <w:rFonts w:ascii="Constantia" w:hAnsi="Constantia"/>
          <w:b/>
          <w:bCs/>
          <w:sz w:val="32"/>
          <w:szCs w:val="32"/>
        </w:rPr>
        <w:t xml:space="preserve">   </w:t>
      </w:r>
    </w:p>
    <w:p w:rsidR="004346A1" w:rsidRPr="00615E9A" w:rsidRDefault="0098183D">
      <w:pPr>
        <w:rPr>
          <w:rFonts w:ascii="Constantia" w:hAnsi="Constantia" w:cstheme="majorBidi"/>
          <w:b/>
          <w:bCs/>
          <w:sz w:val="32"/>
          <w:szCs w:val="32"/>
        </w:rPr>
      </w:pPr>
      <w:r w:rsidRPr="00615E9A">
        <w:rPr>
          <w:rFonts w:ascii="Constantia" w:hAnsi="Constantia"/>
          <w:b/>
          <w:bCs/>
          <w:sz w:val="32"/>
          <w:szCs w:val="32"/>
        </w:rPr>
        <w:t xml:space="preserve">                                                         </w:t>
      </w:r>
      <w:r w:rsidR="00A24626" w:rsidRPr="00615E9A">
        <w:rPr>
          <w:rFonts w:ascii="Constantia" w:hAnsi="Constantia"/>
          <w:b/>
          <w:bCs/>
          <w:sz w:val="32"/>
          <w:szCs w:val="32"/>
        </w:rPr>
        <w:t xml:space="preserve">                         </w:t>
      </w:r>
      <w:r w:rsidR="00A24626" w:rsidRPr="00615E9A">
        <w:rPr>
          <w:rFonts w:ascii="Constantia" w:hAnsi="Constantia" w:cstheme="majorBidi"/>
          <w:b/>
          <w:bCs/>
          <w:sz w:val="20"/>
          <w:szCs w:val="20"/>
          <w:shd w:val="clear" w:color="auto" w:fill="D9D9D9" w:themeFill="background1" w:themeFillShade="D9"/>
        </w:rPr>
        <w:t>MORTIER</w:t>
      </w:r>
      <w:r w:rsidRPr="00615E9A">
        <w:rPr>
          <w:rFonts w:ascii="Constantia" w:hAnsi="Constantia" w:cstheme="majorBidi"/>
          <w:b/>
          <w:bCs/>
          <w:sz w:val="28"/>
          <w:szCs w:val="28"/>
          <w:shd w:val="clear" w:color="auto" w:fill="D9D9D9" w:themeFill="background1" w:themeFillShade="D9"/>
        </w:rPr>
        <w:t xml:space="preserve"> </w:t>
      </w:r>
      <w:r w:rsidR="00A24626" w:rsidRPr="00615E9A">
        <w:rPr>
          <w:rFonts w:ascii="Constantia" w:hAnsi="Constantia" w:cstheme="majorBidi"/>
          <w:b/>
          <w:bCs/>
          <w:shd w:val="clear" w:color="auto" w:fill="D9D9D9" w:themeFill="background1" w:themeFillShade="D9"/>
        </w:rPr>
        <w:t xml:space="preserve">si </w:t>
      </w:r>
      <w:r w:rsidR="00A24626" w:rsidRPr="00615E9A">
        <w:rPr>
          <w:rFonts w:ascii="Constantia" w:hAnsi="Constantia" w:cstheme="majorBidi"/>
          <w:b/>
          <w:bCs/>
          <w:position w:val="-10"/>
          <w:shd w:val="clear" w:color="auto" w:fill="D9D9D9" w:themeFill="background1" w:themeFillShade="D9"/>
        </w:rPr>
        <w:object w:dxaOrig="200" w:dyaOrig="320">
          <v:shape id="_x0000_i1026" type="#_x0000_t75" style="width:12.75pt;height:21pt" o:ole="">
            <v:imagedata r:id="rId8" o:title=""/>
          </v:shape>
          <o:OLEObject Type="Embed" ProgID="Equation.DSMT4" ShapeID="_x0000_i1026" DrawAspect="Content" ObjectID="_1591303395" r:id="rId10"/>
        </w:object>
      </w:r>
      <w:r w:rsidR="00A24626" w:rsidRPr="00615E9A">
        <w:rPr>
          <w:rFonts w:ascii="Constantia" w:hAnsi="Constantia" w:cstheme="majorBidi"/>
          <w:b/>
          <w:bCs/>
          <w:sz w:val="24"/>
          <w:szCs w:val="24"/>
          <w:shd w:val="clear" w:color="auto" w:fill="D9D9D9" w:themeFill="background1" w:themeFillShade="D9"/>
        </w:rPr>
        <w:t>&lt;</w:t>
      </w:r>
      <w:r w:rsidR="00A24626" w:rsidRPr="00615E9A">
        <w:rPr>
          <w:rFonts w:ascii="Constantia" w:hAnsi="Constantia" w:cstheme="majorBidi"/>
          <w:b/>
          <w:bCs/>
          <w:shd w:val="clear" w:color="auto" w:fill="D9D9D9" w:themeFill="background1" w:themeFillShade="D9"/>
        </w:rPr>
        <w:t>8mm</w:t>
      </w:r>
    </w:p>
    <w:p w:rsidR="0070218F" w:rsidRPr="00615E9A" w:rsidRDefault="00CF52B3" w:rsidP="006F7791">
      <w:pPr>
        <w:shd w:val="clear" w:color="auto" w:fill="00CC99"/>
        <w:spacing w:line="240" w:lineRule="auto"/>
        <w:rPr>
          <w:rFonts w:ascii="Constantia" w:hAnsi="Constantia" w:cstheme="majorBidi"/>
          <w:b/>
          <w:bCs/>
          <w:sz w:val="24"/>
          <w:szCs w:val="24"/>
        </w:rPr>
      </w:pPr>
      <w:r w:rsidRPr="00CF52B3">
        <w:rPr>
          <w:rFonts w:ascii="Constantia" w:hAnsi="Constantia"/>
          <w:b/>
          <w:bCs/>
          <w:noProof/>
          <w:sz w:val="24"/>
          <w:szCs w:val="24"/>
          <w:shd w:val="clear" w:color="auto" w:fill="00CC99"/>
          <w:lang w:eastAsia="fr-FR"/>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35" type="#_x0000_t87" style="position:absolute;margin-left:168.3pt;margin-top:3.7pt;width:7.15pt;height:30pt;z-index:251661312"/>
        </w:pict>
      </w:r>
      <w:r w:rsidRPr="00CF52B3">
        <w:rPr>
          <w:rFonts w:ascii="Constantia" w:hAnsi="Constantia"/>
          <w:b/>
          <w:bCs/>
          <w:noProof/>
          <w:sz w:val="24"/>
          <w:szCs w:val="24"/>
          <w:shd w:val="clear" w:color="auto" w:fill="00CC99"/>
          <w:lang w:eastAsia="fr-FR"/>
        </w:rPr>
        <w:pict>
          <v:shape id="_x0000_s1034" type="#_x0000_t87" style="position:absolute;margin-left:-3.35pt;margin-top:3.7pt;width:7.15pt;height:30pt;z-index:251660288"/>
        </w:pict>
      </w:r>
      <w:r w:rsidR="006F7791" w:rsidRPr="00615E9A">
        <w:rPr>
          <w:rFonts w:ascii="Constantia" w:hAnsi="Constantia"/>
          <w:b/>
          <w:bCs/>
          <w:sz w:val="24"/>
          <w:szCs w:val="24"/>
          <w:shd w:val="clear" w:color="auto" w:fill="00CC99"/>
        </w:rPr>
        <w:t xml:space="preserve">   </w:t>
      </w:r>
      <w:r w:rsidR="0070218F" w:rsidRPr="00615E9A">
        <w:rPr>
          <w:rFonts w:ascii="Constantia" w:hAnsi="Constantia" w:cstheme="majorBidi"/>
          <w:b/>
          <w:bCs/>
          <w:sz w:val="24"/>
          <w:szCs w:val="24"/>
        </w:rPr>
        <w:t>SQUELETTE INTERTE</w:t>
      </w:r>
      <w:r w:rsidR="00A24626" w:rsidRPr="00615E9A">
        <w:rPr>
          <w:rFonts w:ascii="Constantia" w:hAnsi="Constantia" w:cstheme="majorBidi"/>
          <w:b/>
          <w:bCs/>
          <w:sz w:val="24"/>
          <w:szCs w:val="24"/>
        </w:rPr>
        <w:t xml:space="preserve">               </w:t>
      </w:r>
      <w:r w:rsidR="006F7791" w:rsidRPr="00615E9A">
        <w:rPr>
          <w:rFonts w:ascii="Constantia" w:hAnsi="Constantia" w:cstheme="majorBidi"/>
          <w:b/>
          <w:bCs/>
          <w:sz w:val="24"/>
          <w:szCs w:val="24"/>
        </w:rPr>
        <w:t xml:space="preserve">  </w:t>
      </w:r>
      <w:r w:rsidR="0070218F" w:rsidRPr="00615E9A">
        <w:rPr>
          <w:rFonts w:ascii="Constantia" w:hAnsi="Constantia" w:cstheme="majorBidi"/>
          <w:b/>
          <w:bCs/>
          <w:sz w:val="24"/>
          <w:szCs w:val="24"/>
        </w:rPr>
        <w:t>LIANT</w:t>
      </w:r>
    </w:p>
    <w:p w:rsidR="0070218F" w:rsidRPr="00615E9A" w:rsidRDefault="006F7791" w:rsidP="006F7791">
      <w:pPr>
        <w:shd w:val="clear" w:color="auto" w:fill="00CC99"/>
        <w:rPr>
          <w:rFonts w:ascii="Constantia" w:hAnsi="Constantia" w:cstheme="majorBidi"/>
          <w:b/>
          <w:bCs/>
          <w:sz w:val="24"/>
          <w:szCs w:val="24"/>
        </w:rPr>
      </w:pPr>
      <w:r w:rsidRPr="00615E9A">
        <w:rPr>
          <w:rFonts w:ascii="Constantia" w:hAnsi="Constantia" w:cstheme="majorBidi"/>
          <w:b/>
          <w:bCs/>
          <w:sz w:val="24"/>
          <w:szCs w:val="24"/>
        </w:rPr>
        <w:t xml:space="preserve">   </w:t>
      </w:r>
      <w:r w:rsidR="0070218F" w:rsidRPr="00615E9A">
        <w:rPr>
          <w:rFonts w:ascii="Constantia" w:hAnsi="Constantia" w:cstheme="majorBidi"/>
          <w:b/>
          <w:bCs/>
          <w:sz w:val="24"/>
          <w:szCs w:val="24"/>
        </w:rPr>
        <w:t xml:space="preserve">PIBRRE                    </w:t>
      </w:r>
      <w:r w:rsidRPr="00615E9A">
        <w:rPr>
          <w:rFonts w:ascii="Constantia" w:hAnsi="Constantia" w:cstheme="majorBidi"/>
          <w:b/>
          <w:bCs/>
          <w:sz w:val="24"/>
          <w:szCs w:val="24"/>
        </w:rPr>
        <w:t xml:space="preserve">                          </w:t>
      </w:r>
      <w:r w:rsidR="0070218F" w:rsidRPr="00615E9A">
        <w:rPr>
          <w:rFonts w:ascii="Constantia" w:hAnsi="Constantia" w:cstheme="majorBidi"/>
          <w:b/>
          <w:bCs/>
          <w:sz w:val="24"/>
          <w:szCs w:val="24"/>
        </w:rPr>
        <w:t>PATE DE CIMENT</w:t>
      </w:r>
    </w:p>
    <w:p w:rsidR="004346A1" w:rsidRPr="00615E9A" w:rsidRDefault="00E8553E" w:rsidP="006F7791">
      <w:pPr>
        <w:jc w:val="center"/>
        <w:rPr>
          <w:rFonts w:ascii="Constantia" w:hAnsi="Constantia" w:cstheme="majorBidi"/>
        </w:rPr>
      </w:pPr>
      <w:r w:rsidRPr="00615E9A">
        <w:rPr>
          <w:rFonts w:ascii="Constantia" w:hAnsi="Constantia" w:cstheme="majorBidi"/>
          <w:b/>
          <w:bCs/>
          <w:i/>
          <w:iCs/>
        </w:rPr>
        <w:t>Figure I</w:t>
      </w:r>
      <w:r w:rsidR="00D70ABC">
        <w:rPr>
          <w:rFonts w:ascii="Constantia" w:hAnsi="Constantia" w:cstheme="majorBidi"/>
          <w:b/>
          <w:bCs/>
          <w:i/>
          <w:iCs/>
        </w:rPr>
        <w:t>I</w:t>
      </w:r>
      <w:r w:rsidRPr="00615E9A">
        <w:rPr>
          <w:rFonts w:ascii="Constantia" w:hAnsi="Constantia" w:cstheme="majorBidi"/>
          <w:b/>
          <w:bCs/>
          <w:i/>
          <w:iCs/>
        </w:rPr>
        <w:t>.</w:t>
      </w:r>
      <w:r w:rsidR="006F7791" w:rsidRPr="00615E9A">
        <w:rPr>
          <w:rFonts w:ascii="Constantia" w:hAnsi="Constantia" w:cstheme="majorBidi"/>
          <w:b/>
          <w:bCs/>
          <w:i/>
          <w:iCs/>
        </w:rPr>
        <w:t>1:</w:t>
      </w:r>
      <w:r w:rsidR="006F7791" w:rsidRPr="00615E9A">
        <w:rPr>
          <w:rFonts w:ascii="Constantia" w:hAnsi="Constantia" w:cstheme="majorBidi"/>
          <w:b/>
          <w:bCs/>
        </w:rPr>
        <w:t xml:space="preserve"> </w:t>
      </w:r>
      <w:r w:rsidR="006F7791" w:rsidRPr="00615E9A">
        <w:rPr>
          <w:rFonts w:ascii="Constantia" w:hAnsi="Constantia" w:cstheme="majorBidi"/>
        </w:rPr>
        <w:t>Constituent des mortiers.</w:t>
      </w:r>
    </w:p>
    <w:p w:rsidR="00600CA4" w:rsidRPr="00615E9A" w:rsidRDefault="00600CA4" w:rsidP="00600CA4">
      <w:pPr>
        <w:jc w:val="center"/>
        <w:rPr>
          <w:rFonts w:ascii="Constantia" w:hAnsi="Constantia" w:cs="Times New Roman"/>
        </w:rPr>
      </w:pPr>
    </w:p>
    <w:p w:rsidR="006F7791" w:rsidRPr="00615E9A" w:rsidRDefault="006C5B1D" w:rsidP="00600CA4">
      <w:pPr>
        <w:spacing w:line="240" w:lineRule="auto"/>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.2</w:t>
      </w:r>
      <w:r w:rsidR="00660FC8" w:rsidRPr="00615E9A">
        <w:rPr>
          <w:rFonts w:ascii="Constantia" w:hAnsi="Constantia" w:cstheme="majorBidi"/>
          <w:b/>
          <w:bCs/>
          <w:sz w:val="28"/>
          <w:szCs w:val="28"/>
        </w:rPr>
        <w:t xml:space="preserve">. </w:t>
      </w:r>
      <w:r w:rsidR="00E86F8C" w:rsidRPr="00615E9A">
        <w:rPr>
          <w:rFonts w:ascii="Constantia" w:hAnsi="Constantia" w:cstheme="majorBidi"/>
          <w:b/>
          <w:bCs/>
          <w:sz w:val="28"/>
          <w:szCs w:val="28"/>
        </w:rPr>
        <w:t xml:space="preserve">   </w:t>
      </w:r>
      <w:r w:rsidR="00660FC8" w:rsidRPr="00615E9A">
        <w:rPr>
          <w:rFonts w:ascii="Constantia" w:hAnsi="Constantia" w:cstheme="majorBidi"/>
          <w:b/>
          <w:bCs/>
          <w:sz w:val="28"/>
          <w:szCs w:val="28"/>
        </w:rPr>
        <w:t>Définition:</w:t>
      </w:r>
    </w:p>
    <w:p w:rsidR="00660FC8" w:rsidRPr="00615E9A" w:rsidRDefault="00660FC8" w:rsidP="006E2633">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terme mortier désigne un mélange de liant (ciment ou chaux) et de sable gâché</w:t>
      </w:r>
      <w:r w:rsidR="006E2633" w:rsidRPr="00615E9A">
        <w:rPr>
          <w:rFonts w:ascii="Constantia" w:hAnsi="Constantia" w:cstheme="majorBidi"/>
        </w:rPr>
        <w:t xml:space="preserve"> </w:t>
      </w:r>
      <w:r w:rsidRPr="00615E9A">
        <w:rPr>
          <w:rFonts w:ascii="Constantia" w:hAnsi="Constantia" w:cstheme="majorBidi"/>
        </w:rPr>
        <w:t xml:space="preserve">avec une certaine quantité d’eau, des adjuvants et des colorants peuvent aussi être ajoutés. Selon qu’il contient plus au moins de liant, un mortier est dit gras ou maigre </w:t>
      </w:r>
      <w:r w:rsidR="00007C38">
        <w:rPr>
          <w:rFonts w:ascii="Constantia" w:hAnsi="Constantia" w:cstheme="majorBidi"/>
          <w:color w:val="0000CC"/>
        </w:rPr>
        <w:t>[59</w:t>
      </w:r>
      <w:r w:rsidRPr="00615E9A">
        <w:rPr>
          <w:rFonts w:ascii="Constantia" w:hAnsi="Constantia" w:cstheme="majorBidi"/>
          <w:color w:val="0000CC"/>
        </w:rPr>
        <w:t>].</w:t>
      </w:r>
    </w:p>
    <w:p w:rsidR="00660FC8" w:rsidRPr="00615E9A" w:rsidRDefault="00660FC8" w:rsidP="00660FC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On distingue les mortiers de leur composition et de leur utilisation :</w:t>
      </w:r>
    </w:p>
    <w:p w:rsidR="00660FC8" w:rsidRPr="00615E9A" w:rsidRDefault="00660FC8" w:rsidP="00615E9A">
      <w:pPr>
        <w:pStyle w:val="Paragraphedeliste"/>
        <w:numPr>
          <w:ilvl w:val="0"/>
          <w:numId w:val="3"/>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lastRenderedPageBreak/>
        <w:t>Mortier de ciment fabriqué avec du ciment artificiel de type portland blanc ou gris, il est très résistant.</w:t>
      </w:r>
    </w:p>
    <w:p w:rsidR="00660FC8" w:rsidRPr="00615E9A" w:rsidRDefault="00660FC8" w:rsidP="00615E9A">
      <w:pPr>
        <w:pStyle w:val="Paragraphedeliste"/>
        <w:numPr>
          <w:ilvl w:val="0"/>
          <w:numId w:val="3"/>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Mortier de chaux fabriqué avec de la chaux hydraulique. Moins résistant et moins étanche que le mortier de ciment, il est plus souple et laisse respirer les murs.</w:t>
      </w:r>
    </w:p>
    <w:p w:rsidR="00660FC8" w:rsidRPr="00615E9A" w:rsidRDefault="00660FC8" w:rsidP="00615E9A">
      <w:pPr>
        <w:pStyle w:val="Paragraphedeliste"/>
        <w:numPr>
          <w:ilvl w:val="0"/>
          <w:numId w:val="3"/>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Mortier bâtard, fabriqué avec un mélange de ciment et de chaux, avec des caractéristiques intermédiaires entre le mortier de ciment et le mortier de chaux.</w:t>
      </w:r>
    </w:p>
    <w:p w:rsidR="00660FC8" w:rsidRPr="00615E9A" w:rsidRDefault="00615E9A" w:rsidP="00615E9A">
      <w:pPr>
        <w:pStyle w:val="Paragraphedeliste"/>
        <w:numPr>
          <w:ilvl w:val="0"/>
          <w:numId w:val="3"/>
        </w:numPr>
        <w:autoSpaceDE w:val="0"/>
        <w:autoSpaceDN w:val="0"/>
        <w:adjustRightInd w:val="0"/>
        <w:spacing w:after="0" w:line="360" w:lineRule="auto"/>
        <w:ind w:left="284" w:firstLine="0"/>
        <w:jc w:val="both"/>
        <w:rPr>
          <w:rFonts w:ascii="Constantia" w:hAnsi="Constantia" w:cstheme="majorBidi"/>
        </w:rPr>
      </w:pPr>
      <w:r>
        <w:rPr>
          <w:rFonts w:ascii="Constantia" w:hAnsi="Constantia" w:cstheme="majorBidi"/>
        </w:rPr>
        <w:t xml:space="preserve">   </w:t>
      </w:r>
      <w:r w:rsidR="00660FC8" w:rsidRPr="00615E9A">
        <w:rPr>
          <w:rFonts w:ascii="Constantia" w:hAnsi="Constantia" w:cstheme="majorBidi"/>
        </w:rPr>
        <w:t>Mortier réfractaire à base de ciment fondu.</w:t>
      </w:r>
    </w:p>
    <w:p w:rsidR="00660FC8" w:rsidRPr="00615E9A" w:rsidRDefault="00615E9A" w:rsidP="00615E9A">
      <w:pPr>
        <w:pStyle w:val="Paragraphedeliste"/>
        <w:numPr>
          <w:ilvl w:val="0"/>
          <w:numId w:val="3"/>
        </w:numPr>
        <w:autoSpaceDE w:val="0"/>
        <w:autoSpaceDN w:val="0"/>
        <w:adjustRightInd w:val="0"/>
        <w:spacing w:after="0" w:line="360" w:lineRule="auto"/>
        <w:ind w:left="284" w:firstLine="0"/>
        <w:jc w:val="both"/>
        <w:rPr>
          <w:rFonts w:ascii="Constantia" w:hAnsi="Constantia" w:cstheme="majorBidi"/>
        </w:rPr>
      </w:pPr>
      <w:r>
        <w:rPr>
          <w:rFonts w:ascii="Constantia" w:hAnsi="Constantia" w:cstheme="majorBidi"/>
        </w:rPr>
        <w:t xml:space="preserve">   </w:t>
      </w:r>
      <w:r w:rsidR="00660FC8" w:rsidRPr="00615E9A">
        <w:rPr>
          <w:rFonts w:ascii="Constantia" w:hAnsi="Constantia" w:cstheme="majorBidi"/>
        </w:rPr>
        <w:t>Mortier rapide à base de ciment prompt.</w:t>
      </w:r>
    </w:p>
    <w:p w:rsidR="00660FC8" w:rsidRPr="00615E9A" w:rsidRDefault="00660FC8" w:rsidP="00615E9A">
      <w:pPr>
        <w:pStyle w:val="Paragraphedeliste"/>
        <w:numPr>
          <w:ilvl w:val="0"/>
          <w:numId w:val="3"/>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Mortier pour hourdage : C’est le mortier utilisé pour construire, c’est lui qui assemble les éléments de maçonneries. On utilise du mortier de ciment ou du mortier bâtard.</w:t>
      </w:r>
    </w:p>
    <w:p w:rsidR="00660FC8" w:rsidRPr="00615E9A" w:rsidRDefault="00660FC8" w:rsidP="00615E9A">
      <w:pPr>
        <w:pStyle w:val="Paragraphedeliste"/>
        <w:numPr>
          <w:ilvl w:val="0"/>
          <w:numId w:val="4"/>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Mortier pour enduit : C’est le mortier qui est utilisé en revêtement de murs. On utilise du mortier de ciment, du mortier de chaux ou du mortier bâtard. Les mortiers peuvent être :</w:t>
      </w:r>
    </w:p>
    <w:p w:rsidR="00660FC8" w:rsidRPr="00615E9A" w:rsidRDefault="00660FC8" w:rsidP="00615E9A">
      <w:pPr>
        <w:pStyle w:val="Paragraphedeliste"/>
        <w:numPr>
          <w:ilvl w:val="0"/>
          <w:numId w:val="4"/>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Préparés sur le chantier en dosant et en mélangeant les différents constituants, adjuvants compris,</w:t>
      </w:r>
    </w:p>
    <w:p w:rsidR="00660FC8" w:rsidRPr="00615E9A" w:rsidRDefault="00660FC8" w:rsidP="00615E9A">
      <w:pPr>
        <w:pStyle w:val="Paragraphedeliste"/>
        <w:numPr>
          <w:ilvl w:val="0"/>
          <w:numId w:val="4"/>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 xml:space="preserve">Préparés sur le chantier à partir des mortiers industriels secs </w:t>
      </w:r>
      <w:r w:rsidR="00FE28EF" w:rsidRPr="00615E9A">
        <w:rPr>
          <w:rFonts w:ascii="Constantia" w:hAnsi="Constantia" w:cstheme="majorBidi"/>
        </w:rPr>
        <w:t>préposés</w:t>
      </w:r>
      <w:r w:rsidRPr="00615E9A">
        <w:rPr>
          <w:rFonts w:ascii="Constantia" w:hAnsi="Constantia" w:cstheme="majorBidi"/>
        </w:rPr>
        <w:t xml:space="preserve"> (il suffit d’ajouter la quantité d’eau nécessaire),</w:t>
      </w:r>
    </w:p>
    <w:p w:rsidR="00660FC8" w:rsidRPr="00615E9A" w:rsidRDefault="00660FC8" w:rsidP="00615E9A">
      <w:pPr>
        <w:pStyle w:val="Paragraphedeliste"/>
        <w:numPr>
          <w:ilvl w:val="0"/>
          <w:numId w:val="4"/>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 xml:space="preserve">Livré par une centrale : Ce sont les mortiers prêts à l’emploi, dans les dernières années, les mortiers retardés stabilisés, ont un temps d’emploi supérieur à 24 heures. Les mortiers industriels se sont beaucoup développés ces dernières années, permettant d’éviter le stockage et le mélange de constituants sur des chantiers parfois exigus et difficiles </w:t>
      </w:r>
      <w:r w:rsidR="00FE28EF" w:rsidRPr="00615E9A">
        <w:rPr>
          <w:rFonts w:ascii="Constantia" w:hAnsi="Constantia" w:cstheme="majorBidi"/>
        </w:rPr>
        <w:t>d’accès rénovation</w:t>
      </w:r>
      <w:r w:rsidRPr="00615E9A">
        <w:rPr>
          <w:rFonts w:ascii="Constantia" w:hAnsi="Constantia" w:cstheme="majorBidi"/>
        </w:rPr>
        <w:t xml:space="preserve"> travaux souterrains</w:t>
      </w:r>
      <w:r w:rsidR="00FE28EF" w:rsidRPr="00615E9A">
        <w:rPr>
          <w:rFonts w:ascii="Constantia" w:hAnsi="Constantia" w:cstheme="majorBidi"/>
        </w:rPr>
        <w:t>.</w:t>
      </w:r>
      <w:r w:rsidR="00FE28EF" w:rsidRPr="00615E9A">
        <w:rPr>
          <w:rFonts w:ascii="Constantia" w:hAnsi="Constantia" w:cstheme="majorBidi"/>
          <w:color w:val="0000CC"/>
        </w:rPr>
        <w:t xml:space="preserve"> [</w:t>
      </w:r>
      <w:r w:rsidR="00007C38">
        <w:rPr>
          <w:rFonts w:ascii="Constantia" w:hAnsi="Constantia" w:cstheme="majorBidi"/>
          <w:color w:val="0000CC"/>
        </w:rPr>
        <w:t>60</w:t>
      </w:r>
      <w:r w:rsidRPr="00615E9A">
        <w:rPr>
          <w:rFonts w:ascii="Constantia" w:hAnsi="Constantia" w:cstheme="majorBidi"/>
          <w:color w:val="0000CC"/>
        </w:rPr>
        <w:t>]</w:t>
      </w:r>
    </w:p>
    <w:p w:rsidR="00660FC8" w:rsidRPr="00615E9A" w:rsidRDefault="00660FC8" w:rsidP="00600CA4">
      <w:pPr>
        <w:spacing w:line="240" w:lineRule="auto"/>
        <w:rPr>
          <w:rFonts w:ascii="Constantia" w:hAnsi="Constantia" w:cstheme="majorBidi"/>
          <w:b/>
          <w:bCs/>
          <w:sz w:val="2"/>
          <w:szCs w:val="2"/>
        </w:rPr>
      </w:pPr>
    </w:p>
    <w:p w:rsidR="00660FC8" w:rsidRPr="00615E9A" w:rsidRDefault="006C5B1D" w:rsidP="006F7791">
      <w:pPr>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.3</w:t>
      </w:r>
      <w:r w:rsidR="004E0B63" w:rsidRPr="00615E9A">
        <w:rPr>
          <w:rFonts w:ascii="Constantia" w:hAnsi="Constantia" w:cstheme="majorBidi"/>
          <w:b/>
          <w:bCs/>
          <w:sz w:val="28"/>
          <w:szCs w:val="28"/>
        </w:rPr>
        <w:t>.</w:t>
      </w:r>
      <w:r w:rsidR="00E86F8C" w:rsidRPr="00615E9A">
        <w:rPr>
          <w:rFonts w:ascii="Constantia" w:hAnsi="Constantia" w:cstheme="majorBidi"/>
          <w:b/>
          <w:bCs/>
          <w:sz w:val="28"/>
          <w:szCs w:val="28"/>
        </w:rPr>
        <w:t xml:space="preserve">    </w:t>
      </w:r>
      <w:r w:rsidR="004E0B63" w:rsidRPr="00615E9A">
        <w:rPr>
          <w:rFonts w:ascii="Constantia" w:hAnsi="Constantia" w:cstheme="majorBidi"/>
          <w:b/>
          <w:bCs/>
          <w:sz w:val="28"/>
          <w:szCs w:val="28"/>
        </w:rPr>
        <w:t>Constituants des mortiers :</w:t>
      </w:r>
    </w:p>
    <w:p w:rsidR="00F378A9" w:rsidRPr="00615E9A" w:rsidRDefault="006C5B1D" w:rsidP="00FE28EF">
      <w:pPr>
        <w:autoSpaceDE w:val="0"/>
        <w:autoSpaceDN w:val="0"/>
        <w:adjustRightInd w:val="0"/>
        <w:spacing w:after="0" w:line="36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.3</w:t>
      </w:r>
      <w:r w:rsidR="00F378A9" w:rsidRPr="00615E9A">
        <w:rPr>
          <w:rFonts w:ascii="Constantia" w:hAnsi="Constantia" w:cstheme="majorBidi"/>
          <w:b/>
          <w:bCs/>
          <w:sz w:val="24"/>
          <w:szCs w:val="24"/>
        </w:rPr>
        <w:t xml:space="preserve">.1. </w:t>
      </w:r>
      <w:r w:rsidR="00E86F8C" w:rsidRPr="00615E9A">
        <w:rPr>
          <w:rFonts w:ascii="Constantia" w:hAnsi="Constantia" w:cstheme="majorBidi"/>
          <w:b/>
          <w:bCs/>
          <w:sz w:val="24"/>
          <w:szCs w:val="24"/>
        </w:rPr>
        <w:t xml:space="preserve">  </w:t>
      </w:r>
      <w:r w:rsidR="00F378A9" w:rsidRPr="00615E9A">
        <w:rPr>
          <w:rFonts w:ascii="Constantia" w:hAnsi="Constantia" w:cstheme="majorBidi"/>
          <w:b/>
          <w:bCs/>
          <w:sz w:val="24"/>
          <w:szCs w:val="24"/>
        </w:rPr>
        <w:t>Le Liant</w:t>
      </w:r>
      <w:r w:rsidR="009B6DA6">
        <w:rPr>
          <w:rFonts w:ascii="Constantia" w:hAnsi="Constantia" w:cstheme="majorBidi"/>
          <w:b/>
          <w:bCs/>
          <w:sz w:val="24"/>
          <w:szCs w:val="24"/>
        </w:rPr>
        <w:t> :</w:t>
      </w:r>
    </w:p>
    <w:p w:rsidR="00F378A9" w:rsidRPr="00615E9A" w:rsidRDefault="00F378A9" w:rsidP="00FE28EF">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 xml:space="preserve">On utilise généralement des liants hydrauliques qui peuvent être le ciment, cette dernière est une matière pulvérulente à base de silicate et d'aluminate, et de la chaux obtenue par la cuisson </w:t>
      </w:r>
      <w:r w:rsidR="00007C38">
        <w:rPr>
          <w:rFonts w:ascii="Constantia" w:hAnsi="Constantia" w:cstheme="majorBidi"/>
          <w:color w:val="0000CC"/>
        </w:rPr>
        <w:t>[62</w:t>
      </w:r>
      <w:r w:rsidRPr="00615E9A">
        <w:rPr>
          <w:rFonts w:ascii="Constantia" w:hAnsi="Constantia" w:cstheme="majorBidi"/>
          <w:color w:val="0000CC"/>
        </w:rPr>
        <w:t>].</w:t>
      </w:r>
    </w:p>
    <w:p w:rsidR="00F378A9" w:rsidRPr="00615E9A" w:rsidRDefault="00F378A9" w:rsidP="00F378A9">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Généralement, on peut utiliser:</w:t>
      </w:r>
    </w:p>
    <w:p w:rsidR="00F378A9" w:rsidRPr="00615E9A" w:rsidRDefault="00F378A9" w:rsidP="00F378A9">
      <w:pPr>
        <w:autoSpaceDE w:val="0"/>
        <w:autoSpaceDN w:val="0"/>
        <w:adjustRightInd w:val="0"/>
        <w:spacing w:after="0" w:line="240" w:lineRule="auto"/>
        <w:rPr>
          <w:rFonts w:ascii="Constantia" w:hAnsi="Constantia" w:cstheme="majorBidi"/>
          <w:sz w:val="10"/>
          <w:szCs w:val="10"/>
        </w:rPr>
      </w:pPr>
    </w:p>
    <w:p w:rsidR="00F378A9" w:rsidRPr="00615E9A" w:rsidRDefault="00FE28EF" w:rsidP="00FE28EF">
      <w:pPr>
        <w:pStyle w:val="Paragraphedeliste"/>
        <w:numPr>
          <w:ilvl w:val="0"/>
          <w:numId w:val="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F378A9" w:rsidRPr="00615E9A">
        <w:rPr>
          <w:rFonts w:ascii="Constantia" w:hAnsi="Constantia" w:cstheme="majorBidi"/>
        </w:rPr>
        <w:t>Les ciments normalisés (gris ou blanc).</w:t>
      </w:r>
    </w:p>
    <w:p w:rsidR="00F378A9" w:rsidRPr="00615E9A" w:rsidRDefault="00FE28EF" w:rsidP="00FE28EF">
      <w:pPr>
        <w:pStyle w:val="Paragraphedeliste"/>
        <w:numPr>
          <w:ilvl w:val="0"/>
          <w:numId w:val="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F378A9" w:rsidRPr="00615E9A">
        <w:rPr>
          <w:rFonts w:ascii="Constantia" w:hAnsi="Constantia" w:cstheme="majorBidi"/>
        </w:rPr>
        <w:t>Les ciments spéciaux (alumineux fondu, prompt,...).</w:t>
      </w:r>
    </w:p>
    <w:p w:rsidR="00F378A9" w:rsidRPr="00615E9A" w:rsidRDefault="00FE28EF" w:rsidP="00FE28EF">
      <w:pPr>
        <w:pStyle w:val="Paragraphedeliste"/>
        <w:numPr>
          <w:ilvl w:val="0"/>
          <w:numId w:val="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F378A9" w:rsidRPr="00615E9A">
        <w:rPr>
          <w:rFonts w:ascii="Constantia" w:hAnsi="Constantia" w:cstheme="majorBidi"/>
        </w:rPr>
        <w:t>Les liants à maçonner.</w:t>
      </w:r>
    </w:p>
    <w:p w:rsidR="00F378A9" w:rsidRPr="00615E9A" w:rsidRDefault="00FE28EF" w:rsidP="00FE28EF">
      <w:pPr>
        <w:pStyle w:val="Paragraphedeliste"/>
        <w:numPr>
          <w:ilvl w:val="0"/>
          <w:numId w:val="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F378A9" w:rsidRPr="00615E9A">
        <w:rPr>
          <w:rFonts w:ascii="Constantia" w:hAnsi="Constantia" w:cstheme="majorBidi"/>
        </w:rPr>
        <w:t>Les chaux hydrauliques naturelles.</w:t>
      </w:r>
    </w:p>
    <w:p w:rsidR="00F378A9" w:rsidRPr="00615E9A" w:rsidRDefault="00FE28EF" w:rsidP="00FE28EF">
      <w:pPr>
        <w:pStyle w:val="Paragraphedeliste"/>
        <w:numPr>
          <w:ilvl w:val="0"/>
          <w:numId w:val="5"/>
        </w:numPr>
        <w:spacing w:line="360" w:lineRule="auto"/>
        <w:ind w:left="284" w:firstLine="0"/>
        <w:jc w:val="both"/>
        <w:rPr>
          <w:rFonts w:ascii="Constantia" w:hAnsi="Constantia" w:cstheme="majorBidi"/>
          <w:b/>
          <w:bCs/>
        </w:rPr>
      </w:pPr>
      <w:r w:rsidRPr="00615E9A">
        <w:rPr>
          <w:rFonts w:ascii="Constantia" w:hAnsi="Constantia" w:cstheme="majorBidi"/>
        </w:rPr>
        <w:t xml:space="preserve">  </w:t>
      </w:r>
      <w:r w:rsidR="00F378A9" w:rsidRPr="00615E9A">
        <w:rPr>
          <w:rFonts w:ascii="Constantia" w:hAnsi="Constantia" w:cstheme="majorBidi"/>
        </w:rPr>
        <w:t>Les chaux éteintes</w:t>
      </w:r>
      <w:r w:rsidR="00F378A9" w:rsidRPr="00615E9A">
        <w:rPr>
          <w:rFonts w:ascii="Constantia" w:hAnsi="Constantia" w:cstheme="majorBidi"/>
          <w:b/>
          <w:bCs/>
        </w:rPr>
        <w:t>.</w:t>
      </w:r>
    </w:p>
    <w:p w:rsidR="00F378A9" w:rsidRPr="00615E9A" w:rsidRDefault="006C5B1D" w:rsidP="004D2AAB">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lastRenderedPageBreak/>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.3</w:t>
      </w:r>
      <w:r w:rsidR="00F378A9" w:rsidRPr="00615E9A">
        <w:rPr>
          <w:rFonts w:ascii="Constantia" w:hAnsi="Constantia" w:cstheme="majorBidi"/>
          <w:b/>
          <w:bCs/>
          <w:sz w:val="24"/>
          <w:szCs w:val="24"/>
        </w:rPr>
        <w:t xml:space="preserve">.2. </w:t>
      </w:r>
      <w:r w:rsidR="00E86F8C" w:rsidRPr="00615E9A">
        <w:rPr>
          <w:rFonts w:ascii="Constantia" w:hAnsi="Constantia" w:cstheme="majorBidi"/>
          <w:b/>
          <w:bCs/>
          <w:sz w:val="24"/>
          <w:szCs w:val="24"/>
        </w:rPr>
        <w:t xml:space="preserve">  </w:t>
      </w:r>
      <w:r w:rsidR="00F378A9" w:rsidRPr="00615E9A">
        <w:rPr>
          <w:rFonts w:ascii="Constantia" w:hAnsi="Constantia" w:cstheme="majorBidi"/>
          <w:b/>
          <w:bCs/>
          <w:sz w:val="24"/>
          <w:szCs w:val="24"/>
        </w:rPr>
        <w:t>les granulats</w:t>
      </w:r>
      <w:r w:rsidR="009B6DA6">
        <w:rPr>
          <w:rFonts w:ascii="Constantia" w:hAnsi="Constantia" w:cstheme="majorBidi"/>
          <w:b/>
          <w:bCs/>
          <w:sz w:val="24"/>
          <w:szCs w:val="24"/>
        </w:rPr>
        <w:t> :</w:t>
      </w:r>
    </w:p>
    <w:p w:rsidR="004D2AAB" w:rsidRPr="00615E9A" w:rsidRDefault="004D2AAB" w:rsidP="00600CA4">
      <w:pPr>
        <w:autoSpaceDE w:val="0"/>
        <w:autoSpaceDN w:val="0"/>
        <w:adjustRightInd w:val="0"/>
        <w:spacing w:after="0" w:line="240" w:lineRule="auto"/>
        <w:rPr>
          <w:rFonts w:ascii="Constantia" w:hAnsi="Constantia" w:cstheme="majorBidi"/>
          <w:b/>
          <w:bCs/>
          <w:sz w:val="16"/>
          <w:szCs w:val="16"/>
        </w:rPr>
      </w:pPr>
    </w:p>
    <w:p w:rsidR="00F378A9" w:rsidRPr="00615E9A" w:rsidRDefault="00F378A9" w:rsidP="00FE28EF">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sable est le granule employé le plus fréquemment. Il est inerte et sert d’abord à</w:t>
      </w:r>
      <w:r w:rsidR="00FE28EF" w:rsidRPr="00615E9A">
        <w:rPr>
          <w:rFonts w:ascii="Constantia" w:hAnsi="Constantia" w:cstheme="majorBidi"/>
        </w:rPr>
        <w:t xml:space="preserve"> </w:t>
      </w:r>
      <w:r w:rsidRPr="00615E9A">
        <w:rPr>
          <w:rFonts w:ascii="Constantia" w:hAnsi="Constantia" w:cstheme="majorBidi"/>
        </w:rPr>
        <w:t xml:space="preserve">accroître la compacité. Ses limites granulométriques sont </w:t>
      </w:r>
      <w:r w:rsidR="00D957E9" w:rsidRPr="00615E9A">
        <w:rPr>
          <w:rFonts w:ascii="Constantia" w:hAnsi="Constantia" w:cstheme="majorBidi"/>
        </w:rPr>
        <w:t>indiquées</w:t>
      </w:r>
      <w:r w:rsidRPr="00615E9A">
        <w:rPr>
          <w:rFonts w:ascii="Constantia" w:hAnsi="Constantia" w:cstheme="majorBidi"/>
        </w:rPr>
        <w:t xml:space="preserve"> dans la norme AFNOR</w:t>
      </w:r>
      <w:r w:rsidR="004D2AAB" w:rsidRPr="00615E9A">
        <w:rPr>
          <w:rFonts w:ascii="Constantia" w:hAnsi="Constantia" w:cstheme="majorBidi"/>
        </w:rPr>
        <w:t xml:space="preserve"> </w:t>
      </w:r>
      <w:r w:rsidRPr="00615E9A">
        <w:rPr>
          <w:rFonts w:ascii="Constantia" w:hAnsi="Constantia" w:cstheme="majorBidi"/>
        </w:rPr>
        <w:t xml:space="preserve">(NF P 18-560) </w:t>
      </w:r>
      <w:r w:rsidR="00007C38">
        <w:rPr>
          <w:rFonts w:ascii="Constantia" w:hAnsi="Constantia" w:cstheme="majorBidi"/>
          <w:color w:val="0000CC"/>
        </w:rPr>
        <w:t>[64</w:t>
      </w:r>
      <w:r w:rsidRPr="00615E9A">
        <w:rPr>
          <w:rFonts w:ascii="Constantia" w:hAnsi="Constantia" w:cstheme="majorBidi"/>
          <w:color w:val="0000CC"/>
        </w:rPr>
        <w:t>]</w:t>
      </w:r>
      <w:r w:rsidR="00FE28EF" w:rsidRPr="00615E9A">
        <w:rPr>
          <w:rFonts w:ascii="Constantia" w:hAnsi="Constantia" w:cstheme="majorBidi"/>
          <w:color w:val="0000CC"/>
        </w:rPr>
        <w:t>.</w:t>
      </w:r>
      <w:r w:rsidRPr="00615E9A">
        <w:rPr>
          <w:rFonts w:ascii="Constantia" w:hAnsi="Constantia" w:cstheme="majorBidi"/>
        </w:rPr>
        <w:t xml:space="preserve"> Malheureusement, la plupart des granulats sont choisis pour des raisons</w:t>
      </w:r>
      <w:r w:rsidR="004D2AAB" w:rsidRPr="00615E9A">
        <w:rPr>
          <w:rFonts w:ascii="Constantia" w:hAnsi="Constantia" w:cstheme="majorBidi"/>
        </w:rPr>
        <w:t xml:space="preserve"> </w:t>
      </w:r>
      <w:r w:rsidRPr="00615E9A">
        <w:rPr>
          <w:rFonts w:ascii="Constantia" w:hAnsi="Constantia" w:cstheme="majorBidi"/>
        </w:rPr>
        <w:t xml:space="preserve">de coût et de disponibilité. Il peut y avoir une certaine variation granulométrique sans que les propriétés du mortier soient fortement </w:t>
      </w:r>
      <w:r w:rsidR="00D957E9" w:rsidRPr="00615E9A">
        <w:rPr>
          <w:rFonts w:ascii="Constantia" w:hAnsi="Constantia" w:cstheme="majorBidi"/>
        </w:rPr>
        <w:t>altérées</w:t>
      </w:r>
      <w:r w:rsidRPr="00615E9A">
        <w:rPr>
          <w:rFonts w:ascii="Constantia" w:hAnsi="Constantia" w:cstheme="majorBidi"/>
        </w:rPr>
        <w:t>, mais la qualité du mortier serait certainement</w:t>
      </w:r>
      <w:r w:rsidR="004D2AAB" w:rsidRPr="00615E9A">
        <w:rPr>
          <w:rFonts w:ascii="Constantia" w:hAnsi="Constantia" w:cstheme="majorBidi"/>
        </w:rPr>
        <w:t xml:space="preserve"> </w:t>
      </w:r>
      <w:r w:rsidRPr="00615E9A">
        <w:rPr>
          <w:rFonts w:ascii="Constantia" w:hAnsi="Constantia" w:cstheme="majorBidi"/>
        </w:rPr>
        <w:t xml:space="preserve">améliorée si on choisissait le granulat avec plus de soin </w:t>
      </w:r>
      <w:r w:rsidRPr="00615E9A">
        <w:rPr>
          <w:rFonts w:ascii="Constantia" w:hAnsi="Constantia" w:cstheme="majorBidi"/>
          <w:color w:val="0000CC"/>
        </w:rPr>
        <w:t>[</w:t>
      </w:r>
      <w:r w:rsidR="00007C38">
        <w:rPr>
          <w:rFonts w:ascii="Constantia" w:hAnsi="Constantia" w:cstheme="majorBidi"/>
          <w:color w:val="0000CC"/>
        </w:rPr>
        <w:t>61</w:t>
      </w:r>
      <w:r w:rsidRPr="00615E9A">
        <w:rPr>
          <w:rFonts w:ascii="Constantia" w:hAnsi="Constantia" w:cstheme="majorBidi"/>
          <w:color w:val="0000CC"/>
        </w:rPr>
        <w:t>].</w:t>
      </w:r>
    </w:p>
    <w:p w:rsidR="00F378A9" w:rsidRPr="00615E9A" w:rsidRDefault="00F378A9" w:rsidP="00FE28EF">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sable doit être sain, siliceux, silico-calcaire ou même calcaire à condition que les</w:t>
      </w:r>
      <w:r w:rsidR="00FE28EF" w:rsidRPr="00615E9A">
        <w:rPr>
          <w:rFonts w:ascii="Constantia" w:hAnsi="Constantia" w:cstheme="majorBidi"/>
        </w:rPr>
        <w:t xml:space="preserve"> </w:t>
      </w:r>
      <w:r w:rsidRPr="00615E9A">
        <w:rPr>
          <w:rFonts w:ascii="Constantia" w:hAnsi="Constantia" w:cstheme="majorBidi"/>
        </w:rPr>
        <w:t>grains ne soient pas friables. Il doit être propre, c’est-à-dire dépourvu d’impuretés</w:t>
      </w:r>
      <w:r w:rsidR="00FE28EF" w:rsidRPr="00615E9A">
        <w:rPr>
          <w:rFonts w:ascii="Constantia" w:hAnsi="Constantia" w:cstheme="majorBidi"/>
        </w:rPr>
        <w:t xml:space="preserve"> </w:t>
      </w:r>
      <w:r w:rsidRPr="00615E9A">
        <w:rPr>
          <w:rFonts w:ascii="Constantia" w:hAnsi="Constantia" w:cstheme="majorBidi"/>
        </w:rPr>
        <w:t xml:space="preserve">susceptibles de compromettre la qualité du mortier en </w:t>
      </w:r>
      <w:r w:rsidR="00FE28EF" w:rsidRPr="00615E9A">
        <w:rPr>
          <w:rFonts w:ascii="Constantia" w:hAnsi="Constantia" w:cstheme="majorBidi"/>
        </w:rPr>
        <w:t>œuvre</w:t>
      </w:r>
      <w:r w:rsidRPr="00615E9A">
        <w:rPr>
          <w:rFonts w:ascii="Constantia" w:hAnsi="Constantia" w:cstheme="majorBidi"/>
        </w:rPr>
        <w:t xml:space="preserve"> (argile, vase, terre végétale,</w:t>
      </w:r>
      <w:r w:rsidR="004D2AAB" w:rsidRPr="00615E9A">
        <w:rPr>
          <w:rFonts w:ascii="Constantia" w:hAnsi="Constantia" w:cstheme="majorBidi"/>
        </w:rPr>
        <w:t xml:space="preserve"> </w:t>
      </w:r>
      <w:r w:rsidRPr="00615E9A">
        <w:rPr>
          <w:rFonts w:ascii="Constantia" w:hAnsi="Constantia" w:cstheme="majorBidi"/>
        </w:rPr>
        <w:t xml:space="preserve">plâtre, sels minéraux) </w:t>
      </w:r>
      <w:r w:rsidR="00007C38">
        <w:rPr>
          <w:rFonts w:ascii="Constantia" w:hAnsi="Constantia" w:cstheme="majorBidi"/>
          <w:color w:val="0000CC"/>
        </w:rPr>
        <w:t>[67</w:t>
      </w:r>
      <w:r w:rsidRPr="00615E9A">
        <w:rPr>
          <w:rFonts w:ascii="Constantia" w:hAnsi="Constantia" w:cstheme="majorBidi"/>
          <w:color w:val="0000CC"/>
        </w:rPr>
        <w:t>].</w:t>
      </w:r>
      <w:r w:rsidRPr="00615E9A">
        <w:rPr>
          <w:rFonts w:ascii="Constantia" w:hAnsi="Constantia" w:cstheme="majorBidi"/>
        </w:rPr>
        <w:t xml:space="preserve"> Le degré de propreté est mesuré par l’essai d’équivalent de sable,</w:t>
      </w:r>
      <w:r w:rsidR="004D2AAB" w:rsidRPr="00615E9A">
        <w:rPr>
          <w:rFonts w:ascii="Constantia" w:hAnsi="Constantia" w:cstheme="majorBidi"/>
        </w:rPr>
        <w:t xml:space="preserve"> </w:t>
      </w:r>
      <w:r w:rsidRPr="00615E9A">
        <w:rPr>
          <w:rFonts w:ascii="Constantia" w:hAnsi="Constantia" w:cstheme="majorBidi"/>
        </w:rPr>
        <w:t xml:space="preserve">ES </w:t>
      </w:r>
      <m:oMath>
        <m:r>
          <w:rPr>
            <w:rFonts w:asciiTheme="majorBidi" w:hAnsi="Constantia" w:cstheme="majorBidi"/>
          </w:rPr>
          <m:t>≥</m:t>
        </m:r>
      </m:oMath>
      <w:r w:rsidRPr="00615E9A">
        <w:rPr>
          <w:rFonts w:ascii="Constantia" w:hAnsi="Constantia" w:cstheme="majorBidi"/>
        </w:rPr>
        <w:t xml:space="preserve"> </w:t>
      </w:r>
      <w:r w:rsidR="004D2AAB" w:rsidRPr="00615E9A">
        <w:rPr>
          <w:rFonts w:ascii="Constantia" w:hAnsi="Constantia" w:cstheme="majorBidi"/>
        </w:rPr>
        <w:t xml:space="preserve">75. </w:t>
      </w:r>
      <w:r w:rsidRPr="00615E9A">
        <w:rPr>
          <w:rFonts w:ascii="Constantia" w:hAnsi="Constantia" w:cstheme="majorBidi"/>
        </w:rPr>
        <w:t>Il est préférable des sables roulés de rivière, les sables de carrière conviennent s’ils</w:t>
      </w:r>
      <w:r w:rsidR="004D2AAB" w:rsidRPr="00615E9A">
        <w:rPr>
          <w:rFonts w:ascii="Constantia" w:hAnsi="Constantia" w:cstheme="majorBidi"/>
        </w:rPr>
        <w:t xml:space="preserve"> </w:t>
      </w:r>
      <w:r w:rsidRPr="00615E9A">
        <w:rPr>
          <w:rFonts w:ascii="Constantia" w:hAnsi="Constantia" w:cstheme="majorBidi"/>
        </w:rPr>
        <w:t>ne renferment pas d’impuretés nocives. Les sables de mer doivent être lavés (sinon ils sèchent</w:t>
      </w:r>
      <w:r w:rsidR="004D2AAB" w:rsidRPr="00615E9A">
        <w:rPr>
          <w:rFonts w:ascii="Constantia" w:hAnsi="Constantia" w:cstheme="majorBidi"/>
        </w:rPr>
        <w:t xml:space="preserve"> </w:t>
      </w:r>
      <w:r w:rsidRPr="00615E9A">
        <w:rPr>
          <w:rFonts w:ascii="Constantia" w:hAnsi="Constantia" w:cstheme="majorBidi"/>
        </w:rPr>
        <w:t>mal et peuvent donner lieu à des efflorescences en raison des sels qu’ils contiennent).</w:t>
      </w:r>
    </w:p>
    <w:p w:rsidR="00FE28EF" w:rsidRPr="00615E9A" w:rsidRDefault="00FE28EF" w:rsidP="00FE28EF">
      <w:pPr>
        <w:autoSpaceDE w:val="0"/>
        <w:autoSpaceDN w:val="0"/>
        <w:adjustRightInd w:val="0"/>
        <w:spacing w:after="0" w:line="240" w:lineRule="auto"/>
        <w:ind w:firstLine="851"/>
        <w:jc w:val="both"/>
        <w:rPr>
          <w:rFonts w:ascii="Constantia" w:hAnsi="Constantia" w:cstheme="majorBidi"/>
          <w:sz w:val="10"/>
          <w:szCs w:val="10"/>
        </w:rPr>
      </w:pPr>
    </w:p>
    <w:p w:rsidR="004D2AAB" w:rsidRPr="00615E9A" w:rsidRDefault="00F378A9" w:rsidP="00FE28EF">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La granulométrie des sables doit être limitée à 5 mm. En général le dosage des</w:t>
      </w:r>
      <w:r w:rsidR="004D2AAB" w:rsidRPr="00615E9A">
        <w:rPr>
          <w:rFonts w:ascii="Constantia" w:hAnsi="Constantia" w:cstheme="majorBidi"/>
        </w:rPr>
        <w:t xml:space="preserve"> </w:t>
      </w:r>
      <w:r w:rsidRPr="00615E9A">
        <w:rPr>
          <w:rFonts w:ascii="Constantia" w:hAnsi="Constantia" w:cstheme="majorBidi"/>
        </w:rPr>
        <w:t xml:space="preserve">mortiers </w:t>
      </w:r>
      <w:r w:rsidR="004D2AAB" w:rsidRPr="00615E9A">
        <w:rPr>
          <w:rFonts w:ascii="Constantia" w:hAnsi="Constantia" w:cstheme="majorBidi"/>
        </w:rPr>
        <w:t>est</w:t>
      </w:r>
      <w:r w:rsidRPr="00615E9A">
        <w:rPr>
          <w:rFonts w:ascii="Constantia" w:hAnsi="Constantia" w:cstheme="majorBidi"/>
        </w:rPr>
        <w:t xml:space="preserve"> </w:t>
      </w:r>
      <w:r w:rsidR="004D2AAB" w:rsidRPr="00615E9A">
        <w:rPr>
          <w:rFonts w:ascii="Constantia" w:hAnsi="Constantia" w:cstheme="majorBidi"/>
        </w:rPr>
        <w:t>exprimé</w:t>
      </w:r>
      <w:r w:rsidRPr="00615E9A">
        <w:rPr>
          <w:rFonts w:ascii="Constantia" w:hAnsi="Constantia" w:cstheme="majorBidi"/>
        </w:rPr>
        <w:t xml:space="preserve"> en poids de liant par m3 du sable sec. Or le plus souvent, sur le</w:t>
      </w:r>
      <w:r w:rsidR="004D2AAB" w:rsidRPr="00615E9A">
        <w:rPr>
          <w:rFonts w:ascii="Constantia" w:hAnsi="Constantia" w:cstheme="majorBidi"/>
        </w:rPr>
        <w:t xml:space="preserve"> </w:t>
      </w:r>
      <w:r w:rsidRPr="00615E9A">
        <w:rPr>
          <w:rFonts w:ascii="Constantia" w:hAnsi="Constantia" w:cstheme="majorBidi"/>
        </w:rPr>
        <w:t>chantier, le sable renferme un certain pourcentage d’eau (pouvant varier de 0 à 20 %) et il</w:t>
      </w:r>
      <w:r w:rsidR="004D2AAB" w:rsidRPr="00615E9A">
        <w:rPr>
          <w:rFonts w:ascii="Constantia" w:hAnsi="Constantia" w:cstheme="majorBidi"/>
        </w:rPr>
        <w:t xml:space="preserve"> </w:t>
      </w:r>
      <w:r w:rsidRPr="00615E9A">
        <w:rPr>
          <w:rFonts w:ascii="Constantia" w:hAnsi="Constantia" w:cstheme="majorBidi"/>
        </w:rPr>
        <w:t>suffit de très peu d’eau pour que le poids du m3 soit modifié ; c’est le phénomène bien connu</w:t>
      </w:r>
      <w:r w:rsidR="004D2AAB" w:rsidRPr="00615E9A">
        <w:rPr>
          <w:rFonts w:ascii="Constantia" w:hAnsi="Constantia" w:cstheme="majorBidi"/>
        </w:rPr>
        <w:t xml:space="preserve"> </w:t>
      </w:r>
      <w:r w:rsidRPr="00615E9A">
        <w:rPr>
          <w:rFonts w:ascii="Constantia" w:hAnsi="Constantia" w:cstheme="majorBidi"/>
        </w:rPr>
        <w:t xml:space="preserve">du foisonnement du sable </w:t>
      </w:r>
      <w:r w:rsidR="00007C38">
        <w:rPr>
          <w:rFonts w:ascii="Constantia" w:hAnsi="Constantia" w:cstheme="majorBidi"/>
          <w:color w:val="0000CC"/>
        </w:rPr>
        <w:t>[65</w:t>
      </w:r>
      <w:r w:rsidRPr="00615E9A">
        <w:rPr>
          <w:rFonts w:ascii="Constantia" w:hAnsi="Constantia" w:cstheme="majorBidi"/>
          <w:color w:val="0000CC"/>
        </w:rPr>
        <w:t>].</w:t>
      </w:r>
    </w:p>
    <w:p w:rsidR="00FE28EF" w:rsidRPr="00615E9A" w:rsidRDefault="004D2AAB" w:rsidP="00FE28EF">
      <w:pPr>
        <w:autoSpaceDE w:val="0"/>
        <w:autoSpaceDN w:val="0"/>
        <w:adjustRightInd w:val="0"/>
        <w:spacing w:after="0" w:line="360" w:lineRule="auto"/>
        <w:rPr>
          <w:rFonts w:ascii="Constantia" w:hAnsi="Constantia" w:cstheme="majorBidi"/>
        </w:rPr>
      </w:pPr>
      <w:r w:rsidRPr="00615E9A">
        <w:rPr>
          <w:rFonts w:ascii="Constantia" w:hAnsi="Constantia" w:cstheme="majorBidi"/>
        </w:rPr>
        <w:t xml:space="preserve">Suivant </w:t>
      </w:r>
      <w:r w:rsidR="00007C38">
        <w:rPr>
          <w:rFonts w:ascii="Constantia" w:hAnsi="Constantia" w:cstheme="majorBidi"/>
          <w:color w:val="0000CC"/>
        </w:rPr>
        <w:t>[66</w:t>
      </w:r>
      <w:r w:rsidRPr="00615E9A">
        <w:rPr>
          <w:rFonts w:ascii="Constantia" w:hAnsi="Constantia" w:cstheme="majorBidi"/>
          <w:color w:val="0000CC"/>
        </w:rPr>
        <w:t>]</w:t>
      </w:r>
      <w:r w:rsidRPr="00615E9A">
        <w:rPr>
          <w:rFonts w:ascii="Constantia" w:hAnsi="Constantia" w:cstheme="majorBidi"/>
        </w:rPr>
        <w:t xml:space="preserve"> : le coefficient de foisonnement se calcul par </w:t>
      </w:r>
      <w:r w:rsidR="00F70699" w:rsidRPr="00615E9A">
        <w:rPr>
          <w:rFonts w:ascii="Constantia" w:hAnsi="Constantia" w:cstheme="majorBidi"/>
        </w:rPr>
        <w:t>:</w:t>
      </w:r>
      <w:r w:rsidR="00FE28EF" w:rsidRPr="00615E9A">
        <w:rPr>
          <w:rFonts w:ascii="Constantia" w:hAnsi="Constantia" w:cstheme="majorBidi"/>
        </w:rPr>
        <w:t xml:space="preserve">  </w:t>
      </w:r>
    </w:p>
    <w:p w:rsidR="00FE28EF" w:rsidRPr="00615E9A" w:rsidRDefault="00FE28EF" w:rsidP="00FE28EF">
      <w:pPr>
        <w:autoSpaceDE w:val="0"/>
        <w:autoSpaceDN w:val="0"/>
        <w:adjustRightInd w:val="0"/>
        <w:spacing w:after="0" w:line="240" w:lineRule="auto"/>
        <w:rPr>
          <w:rFonts w:ascii="Constantia" w:hAnsi="Constantia" w:cstheme="majorBidi"/>
          <w:sz w:val="16"/>
          <w:szCs w:val="16"/>
        </w:rPr>
      </w:pPr>
    </w:p>
    <w:p w:rsidR="004D2AAB" w:rsidRPr="00615E9A" w:rsidRDefault="00F70699" w:rsidP="00FE28EF">
      <w:pPr>
        <w:autoSpaceDE w:val="0"/>
        <w:autoSpaceDN w:val="0"/>
        <w:adjustRightInd w:val="0"/>
        <w:spacing w:after="0" w:line="360" w:lineRule="auto"/>
        <w:rPr>
          <w:rFonts w:ascii="Constantia" w:hAnsi="Constantia" w:cstheme="majorBidi"/>
        </w:rPr>
      </w:pPr>
      <w:r w:rsidRPr="00615E9A">
        <w:rPr>
          <w:rFonts w:ascii="Constantia" w:hAnsi="Constantia" w:cstheme="majorBidi"/>
          <w:position w:val="-30"/>
        </w:rPr>
        <w:object w:dxaOrig="1800" w:dyaOrig="680">
          <v:shape id="_x0000_i1027" type="#_x0000_t75" style="width:99pt;height:38.25pt" o:ole="">
            <v:imagedata r:id="rId11" o:title=""/>
          </v:shape>
          <o:OLEObject Type="Embed" ProgID="Equation.DSMT4" ShapeID="_x0000_i1027" DrawAspect="Content" ObjectID="_1591303396" r:id="rId12"/>
        </w:object>
      </w:r>
      <w:r w:rsidR="006E5C46" w:rsidRPr="00615E9A">
        <w:rPr>
          <w:rFonts w:ascii="Constantia" w:hAnsi="Constantia" w:cstheme="majorBidi"/>
          <w:b/>
          <w:bCs/>
          <w:sz w:val="24"/>
          <w:szCs w:val="24"/>
        </w:rPr>
        <w:t xml:space="preserve">x </w:t>
      </w:r>
      <w:r w:rsidR="006E5C46" w:rsidRPr="00615E9A">
        <w:rPr>
          <w:rFonts w:ascii="Constantia" w:hAnsi="Constantia" w:cstheme="majorBidi"/>
          <w:b/>
          <w:bCs/>
        </w:rPr>
        <w:t>100</w:t>
      </w:r>
      <w:r w:rsidR="006E5C46" w:rsidRPr="00615E9A">
        <w:rPr>
          <w:rFonts w:ascii="Constantia" w:hAnsi="Constantia" w:cstheme="majorBidi"/>
          <w:b/>
          <w:bCs/>
          <w:sz w:val="24"/>
          <w:szCs w:val="24"/>
        </w:rPr>
        <w:t>%</w:t>
      </w:r>
    </w:p>
    <w:p w:rsidR="00F378A9" w:rsidRPr="00615E9A" w:rsidRDefault="00F378A9" w:rsidP="00F70699">
      <w:pPr>
        <w:autoSpaceDE w:val="0"/>
        <w:autoSpaceDN w:val="0"/>
        <w:adjustRightInd w:val="0"/>
        <w:spacing w:after="0" w:line="240" w:lineRule="auto"/>
        <w:rPr>
          <w:rFonts w:ascii="Constantia" w:hAnsi="Constantia" w:cstheme="majorBidi"/>
          <w:b/>
          <w:bCs/>
          <w:sz w:val="10"/>
          <w:szCs w:val="10"/>
        </w:rPr>
      </w:pPr>
    </w:p>
    <w:p w:rsidR="004E0B63" w:rsidRPr="00615E9A" w:rsidRDefault="006E5C46" w:rsidP="00F70699">
      <w:pPr>
        <w:jc w:val="both"/>
        <w:rPr>
          <w:rFonts w:ascii="Constantia" w:hAnsi="Constantia" w:cstheme="majorBidi"/>
        </w:rPr>
      </w:pPr>
      <w:r w:rsidRPr="00615E9A">
        <w:rPr>
          <w:rFonts w:ascii="Constantia" w:hAnsi="Constantia" w:cstheme="majorBidi"/>
        </w:rPr>
        <w:t xml:space="preserve">Le sable est caractérisé aussi par le module de finesse qui se calcul par la formule suivante </w:t>
      </w:r>
      <w:r w:rsidR="00007C38">
        <w:rPr>
          <w:rFonts w:ascii="Constantia" w:hAnsi="Constantia" w:cstheme="majorBidi"/>
          <w:color w:val="0000CC"/>
        </w:rPr>
        <w:t>[</w:t>
      </w:r>
      <w:r w:rsidR="00007C38" w:rsidRPr="00007C38">
        <w:rPr>
          <w:rFonts w:ascii="Constantia" w:hAnsi="Constantia" w:cstheme="majorBidi"/>
          <w:color w:val="0000CC"/>
          <w:sz w:val="20"/>
          <w:szCs w:val="20"/>
        </w:rPr>
        <w:t>68</w:t>
      </w:r>
      <w:r w:rsidRPr="00007C38">
        <w:rPr>
          <w:rFonts w:ascii="Constantia" w:hAnsi="Constantia" w:cstheme="majorBidi"/>
          <w:color w:val="0000CC"/>
          <w:sz w:val="20"/>
          <w:szCs w:val="20"/>
        </w:rPr>
        <w:t>]</w:t>
      </w:r>
      <w:r w:rsidRPr="00615E9A">
        <w:rPr>
          <w:rFonts w:ascii="Constantia" w:hAnsi="Constantia" w:cstheme="majorBidi"/>
        </w:rPr>
        <w:t xml:space="preserve"> :</w:t>
      </w:r>
    </w:p>
    <w:p w:rsidR="006E5C46" w:rsidRPr="00615E9A" w:rsidRDefault="006E5C46" w:rsidP="0016458A">
      <w:pPr>
        <w:rPr>
          <w:rFonts w:ascii="Constantia" w:eastAsiaTheme="minorEastAsia" w:hAnsi="Constantia" w:cstheme="majorBidi"/>
          <w:b/>
          <w:bCs/>
          <w:iCs/>
          <w:sz w:val="24"/>
          <w:szCs w:val="24"/>
        </w:rPr>
      </w:pPr>
      <w:r w:rsidRPr="00615E9A">
        <w:rPr>
          <w:rFonts w:ascii="Constantia" w:hAnsi="Constantia" w:cstheme="majorBidi"/>
          <w:b/>
          <w:bCs/>
          <w:position w:val="-24"/>
          <w:sz w:val="24"/>
          <w:szCs w:val="24"/>
        </w:rPr>
        <w:object w:dxaOrig="1040" w:dyaOrig="620">
          <v:shape id="_x0000_i1028" type="#_x0000_t75" style="width:51pt;height:30.75pt" o:ole="">
            <v:imagedata r:id="rId13" o:title=""/>
          </v:shape>
          <o:OLEObject Type="Embed" ProgID="Equation.DSMT4" ShapeID="_x0000_i1028" DrawAspect="Content" ObjectID="_1591303397" r:id="rId14"/>
        </w:object>
      </w:r>
      <m:oMath>
        <m:d>
          <m:dPr>
            <m:begChr m:val="["/>
            <m:endChr m:val="]"/>
            <m:ctrlPr>
              <w:rPr>
                <w:rFonts w:ascii="Cambria Math" w:hAnsi="Constantia" w:cstheme="majorBidi"/>
                <w:b/>
                <w:bCs/>
                <w:iCs/>
              </w:rPr>
            </m:ctrlPr>
          </m:dPr>
          <m:e>
            <m:r>
              <m:rPr>
                <m:sty m:val="b"/>
              </m:rPr>
              <w:rPr>
                <w:rFonts w:ascii="Cambria Math" w:hAnsi="Cambria Math" w:cstheme="majorBidi"/>
              </w:rPr>
              <m:t>refus</m:t>
            </m:r>
            <m:r>
              <m:rPr>
                <m:sty m:val="b"/>
              </m:rPr>
              <w:rPr>
                <w:rFonts w:ascii="Cambria Math" w:hAnsi="Constantia" w:cstheme="majorBidi"/>
              </w:rPr>
              <m:t xml:space="preserve"> </m:t>
            </m:r>
            <m:r>
              <m:rPr>
                <m:sty m:val="b"/>
              </m:rPr>
              <w:rPr>
                <w:rFonts w:ascii="Cambria Math" w:hAnsi="Cambria Math" w:cstheme="majorBidi"/>
              </w:rPr>
              <m:t>cumul</m:t>
            </m:r>
            <m:r>
              <m:rPr>
                <m:sty m:val="b"/>
              </m:rPr>
              <w:rPr>
                <w:rFonts w:ascii="Cambria Math" w:hAnsi="Constantia" w:cstheme="majorBidi"/>
              </w:rPr>
              <m:t>é</m:t>
            </m:r>
            <m:r>
              <m:rPr>
                <m:sty m:val="b"/>
              </m:rPr>
              <w:rPr>
                <w:rFonts w:ascii="Cambria Math" w:hAnsi="Constantia" w:cstheme="majorBidi"/>
              </w:rPr>
              <m:t xml:space="preserve"> </m:t>
            </m:r>
            <m:r>
              <m:rPr>
                <m:sty m:val="b"/>
              </m:rPr>
              <w:rPr>
                <w:rFonts w:ascii="Cambria Math" w:hAnsi="Cambria Math" w:cstheme="majorBidi"/>
              </w:rPr>
              <m:t>sur</m:t>
            </m:r>
            <m:r>
              <m:rPr>
                <m:sty m:val="b"/>
              </m:rPr>
              <w:rPr>
                <w:rFonts w:ascii="Cambria Math" w:hAnsi="Constantia" w:cstheme="majorBidi"/>
              </w:rPr>
              <m:t xml:space="preserve"> </m:t>
            </m:r>
            <m:r>
              <m:rPr>
                <m:sty m:val="b"/>
              </m:rPr>
              <w:rPr>
                <w:rFonts w:ascii="Cambria Math" w:hAnsi="Cambria Math" w:cstheme="majorBidi"/>
              </w:rPr>
              <m:t>tamis</m:t>
            </m:r>
            <m:r>
              <m:rPr>
                <m:sty m:val="b"/>
              </m:rPr>
              <w:rPr>
                <w:rFonts w:ascii="Cambria Math" w:hAnsi="Constantia" w:cstheme="majorBidi"/>
              </w:rPr>
              <m:t xml:space="preserve"> </m:t>
            </m:r>
            <m:r>
              <m:rPr>
                <m:sty m:val="b"/>
              </m:rPr>
              <w:rPr>
                <w:rFonts w:ascii="Cambria Math" w:hAnsi="Cambria Math" w:cstheme="majorBidi"/>
              </w:rPr>
              <m:t>de</m:t>
            </m:r>
            <m:r>
              <m:rPr>
                <m:sty m:val="b"/>
              </m:rPr>
              <w:rPr>
                <w:rFonts w:ascii="Cambria Math" w:hAnsi="Constantia" w:cstheme="majorBidi"/>
              </w:rPr>
              <m:t xml:space="preserve"> </m:t>
            </m:r>
            <m:r>
              <m:rPr>
                <m:sty m:val="b"/>
              </m:rPr>
              <w:rPr>
                <w:rFonts w:ascii="Cambria Math" w:hAnsi="Cambria Math" w:cstheme="majorBidi"/>
              </w:rPr>
              <m:t>module</m:t>
            </m:r>
            <m:r>
              <m:rPr>
                <m:sty m:val="b"/>
              </m:rPr>
              <w:rPr>
                <w:rFonts w:ascii="Cambria Math" w:hAnsi="Constantia" w:cstheme="majorBidi"/>
              </w:rPr>
              <m:t xml:space="preserve"> </m:t>
            </m:r>
            <m:r>
              <m:rPr>
                <m:sty m:val="b"/>
              </m:rPr>
              <w:rPr>
                <w:rFonts w:ascii="Cambria Math" w:hAnsi="Cambria Math" w:cstheme="majorBidi"/>
              </w:rPr>
              <m:t>23</m:t>
            </m:r>
            <m:r>
              <m:rPr>
                <m:sty m:val="b"/>
              </m:rPr>
              <w:rPr>
                <w:rFonts w:ascii="Cambria Math" w:hAnsi="Constantia" w:cstheme="majorBidi"/>
              </w:rPr>
              <m:t>,</m:t>
            </m:r>
            <m:r>
              <m:rPr>
                <m:sty m:val="b"/>
              </m:rPr>
              <w:rPr>
                <w:rFonts w:ascii="Cambria Math" w:hAnsi="Cambria Math" w:cstheme="majorBidi"/>
              </w:rPr>
              <m:t>26</m:t>
            </m:r>
            <m:r>
              <m:rPr>
                <m:sty m:val="b"/>
              </m:rPr>
              <w:rPr>
                <w:rFonts w:ascii="Cambria Math" w:hAnsi="Constantia" w:cstheme="majorBidi"/>
              </w:rPr>
              <m:t>,</m:t>
            </m:r>
            <m:r>
              <m:rPr>
                <m:sty m:val="b"/>
              </m:rPr>
              <w:rPr>
                <w:rFonts w:ascii="Cambria Math" w:hAnsi="Cambria Math" w:cstheme="majorBidi"/>
              </w:rPr>
              <m:t>29</m:t>
            </m:r>
            <m:r>
              <m:rPr>
                <m:sty m:val="b"/>
              </m:rPr>
              <w:rPr>
                <w:rFonts w:ascii="Cambria Math" w:hAnsi="Constantia" w:cstheme="majorBidi"/>
              </w:rPr>
              <m:t>,</m:t>
            </m:r>
            <m:r>
              <m:rPr>
                <m:sty m:val="b"/>
              </m:rPr>
              <w:rPr>
                <w:rFonts w:ascii="Cambria Math" w:hAnsi="Cambria Math" w:cstheme="majorBidi"/>
              </w:rPr>
              <m:t>32</m:t>
            </m:r>
            <m:r>
              <m:rPr>
                <m:sty m:val="b"/>
              </m:rPr>
              <w:rPr>
                <w:rFonts w:ascii="Cambria Math" w:hAnsi="Constantia" w:cstheme="majorBidi"/>
              </w:rPr>
              <m:t>,</m:t>
            </m:r>
            <m:r>
              <m:rPr>
                <m:sty m:val="b"/>
              </m:rPr>
              <w:rPr>
                <w:rFonts w:ascii="Cambria Math" w:hAnsi="Cambria Math" w:cstheme="majorBidi"/>
              </w:rPr>
              <m:t>35</m:t>
            </m:r>
            <m:r>
              <m:rPr>
                <m:sty m:val="b"/>
              </m:rPr>
              <w:rPr>
                <w:rFonts w:ascii="Cambria Math" w:hAnsi="Constantia" w:cstheme="majorBidi"/>
              </w:rPr>
              <m:t>,</m:t>
            </m:r>
            <m:r>
              <m:rPr>
                <m:sty m:val="b"/>
              </m:rPr>
              <w:rPr>
                <w:rFonts w:ascii="Cambria Math" w:hAnsi="Cambria Math" w:cstheme="majorBidi"/>
              </w:rPr>
              <m:t>38</m:t>
            </m:r>
            <m:r>
              <m:rPr>
                <m:sty m:val="b"/>
              </m:rPr>
              <w:rPr>
                <w:rFonts w:ascii="Cambria Math" w:hAnsi="Constantia" w:cstheme="majorBidi"/>
              </w:rPr>
              <m:t xml:space="preserve"> </m:t>
            </m:r>
          </m:e>
        </m:d>
      </m:oMath>
    </w:p>
    <w:p w:rsidR="00F70699" w:rsidRPr="00615E9A" w:rsidRDefault="006E5C46" w:rsidP="006E5C46">
      <w:pPr>
        <w:autoSpaceDE w:val="0"/>
        <w:autoSpaceDN w:val="0"/>
        <w:adjustRightInd w:val="0"/>
        <w:spacing w:after="0" w:line="360" w:lineRule="auto"/>
        <w:rPr>
          <w:rFonts w:ascii="Constantia" w:hAnsi="Constantia" w:cstheme="majorBidi"/>
        </w:rPr>
      </w:pPr>
      <w:r w:rsidRPr="00615E9A">
        <w:rPr>
          <w:rFonts w:ascii="Constantia" w:hAnsi="Constantia" w:cstheme="majorBidi"/>
        </w:rPr>
        <w:t xml:space="preserve">Selon </w:t>
      </w:r>
      <w:r w:rsidR="00007C38">
        <w:rPr>
          <w:rFonts w:ascii="Constantia" w:hAnsi="Constantia" w:cstheme="majorBidi"/>
          <w:color w:val="0000CC"/>
        </w:rPr>
        <w:t>[62</w:t>
      </w:r>
      <w:r w:rsidRPr="00615E9A">
        <w:rPr>
          <w:rFonts w:ascii="Constantia" w:hAnsi="Constantia" w:cstheme="majorBidi"/>
          <w:color w:val="0000CC"/>
        </w:rPr>
        <w:t>]</w:t>
      </w:r>
      <w:r w:rsidRPr="00615E9A">
        <w:rPr>
          <w:rFonts w:ascii="Constantia" w:hAnsi="Constantia" w:cstheme="majorBidi"/>
          <w:b/>
          <w:bCs/>
        </w:rPr>
        <w:t xml:space="preserve"> </w:t>
      </w:r>
      <w:r w:rsidRPr="00615E9A">
        <w:rPr>
          <w:rFonts w:ascii="Constantia" w:hAnsi="Constantia" w:cstheme="majorBidi"/>
        </w:rPr>
        <w:t xml:space="preserve">si: </w:t>
      </w:r>
    </w:p>
    <w:p w:rsidR="006E5C46" w:rsidRPr="00615E9A" w:rsidRDefault="00CF52B3" w:rsidP="006E5C46">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45" type="#_x0000_t32" style="position:absolute;margin-left:127.95pt;margin-top:6.75pt;width:39.75pt;height:0;z-index:251668480" o:connectortype="straight" strokecolor="#7f7f7f [1612]" strokeweight=".25pt">
            <v:stroke endarrow="block"/>
            <v:imagedata embosscolor="shadow add(51)"/>
            <v:shadow on="t" type="emboss" color="lineOrFill darken(153)" color2="shadow add(102)" offset="-1pt,-1pt"/>
          </v:shape>
        </w:pict>
      </w:r>
      <w:r w:rsidR="00F70699" w:rsidRPr="00615E9A">
        <w:rPr>
          <w:rFonts w:ascii="Constantia" w:hAnsi="Constantia" w:cstheme="majorBidi"/>
        </w:rPr>
        <w:t xml:space="preserve">                     </w:t>
      </w:r>
      <w:r w:rsidR="006E5C46" w:rsidRPr="00615E9A">
        <w:rPr>
          <w:rFonts w:ascii="Constantia" w:hAnsi="Constantia" w:cstheme="majorBidi"/>
        </w:rPr>
        <w:t xml:space="preserve">        </w:t>
      </w:r>
      <w:r w:rsidR="00F70699" w:rsidRPr="00615E9A">
        <w:rPr>
          <w:rFonts w:ascii="Constantia" w:hAnsi="Constantia" w:cstheme="majorBidi"/>
        </w:rPr>
        <w:t xml:space="preserve">  </w:t>
      </w:r>
      <w:r w:rsidR="006E5C46" w:rsidRPr="00615E9A">
        <w:rPr>
          <w:rFonts w:ascii="Constantia" w:hAnsi="Constantia" w:cstheme="majorBidi"/>
          <w:b/>
          <w:bCs/>
          <w:i/>
          <w:iCs/>
        </w:rPr>
        <w:t>Mf &gt; 2.5</w:t>
      </w:r>
      <w:r w:rsidR="006E5C46" w:rsidRPr="00615E9A">
        <w:rPr>
          <w:rFonts w:ascii="Constantia" w:hAnsi="Constantia" w:cstheme="majorBidi"/>
        </w:rPr>
        <w:t xml:space="preserve">            </w:t>
      </w:r>
      <w:r w:rsidR="00681461" w:rsidRPr="00615E9A">
        <w:rPr>
          <w:rFonts w:ascii="Constantia" w:hAnsi="Constantia" w:cstheme="majorBidi"/>
        </w:rPr>
        <w:t xml:space="preserve">     </w:t>
      </w:r>
      <w:r w:rsidR="00615E9A">
        <w:rPr>
          <w:rFonts w:ascii="Constantia" w:hAnsi="Constantia" w:cstheme="majorBidi"/>
        </w:rPr>
        <w:t xml:space="preserve"> </w:t>
      </w:r>
      <w:r w:rsidR="006E5C46" w:rsidRPr="00615E9A">
        <w:rPr>
          <w:rFonts w:ascii="Constantia" w:hAnsi="Constantia" w:cstheme="majorBidi"/>
        </w:rPr>
        <w:t>le sable est gros</w:t>
      </w:r>
    </w:p>
    <w:p w:rsidR="006E5C46" w:rsidRPr="00615E9A" w:rsidRDefault="00CF52B3" w:rsidP="006E5C46">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48" type="#_x0000_t32" style="position:absolute;margin-left:127.95pt;margin-top:6.75pt;width:39.75pt;height:0;z-index:251671552" o:connectortype="straight" strokecolor="#7f7f7f [1612]" strokeweight=".25pt">
            <v:stroke endarrow="block"/>
            <v:imagedata embosscolor="shadow add(51)"/>
            <v:shadow on="t" type="emboss" color="lineOrFill darken(153)" color2="shadow add(102)" offset="-1pt,-1pt"/>
          </v:shape>
        </w:pict>
      </w:r>
      <w:r w:rsidR="006E5C46" w:rsidRPr="00615E9A">
        <w:rPr>
          <w:rFonts w:ascii="Constantia" w:hAnsi="Constantia" w:cstheme="majorBidi"/>
        </w:rPr>
        <w:t xml:space="preserve">                     </w:t>
      </w:r>
      <w:r w:rsidR="006E5C46" w:rsidRPr="00615E9A">
        <w:rPr>
          <w:rFonts w:ascii="Constantia" w:hAnsi="Constantia" w:cstheme="majorBidi"/>
          <w:b/>
          <w:bCs/>
          <w:i/>
          <w:iCs/>
        </w:rPr>
        <w:t>2.0 &lt; Mf &lt; 2.5</w:t>
      </w:r>
      <w:r w:rsidR="006E5C46" w:rsidRPr="00615E9A">
        <w:rPr>
          <w:rFonts w:ascii="Constantia" w:hAnsi="Constantia" w:cstheme="majorBidi"/>
        </w:rPr>
        <w:t xml:space="preserve">          </w:t>
      </w:r>
      <w:r w:rsidR="00F70699" w:rsidRPr="00615E9A">
        <w:rPr>
          <w:rFonts w:ascii="Constantia" w:hAnsi="Constantia" w:cstheme="majorBidi"/>
        </w:rPr>
        <w:t xml:space="preserve">    </w:t>
      </w:r>
      <w:r w:rsidR="00681461" w:rsidRPr="00615E9A">
        <w:rPr>
          <w:rFonts w:ascii="Constantia" w:hAnsi="Constantia" w:cstheme="majorBidi"/>
        </w:rPr>
        <w:t xml:space="preserve">    </w:t>
      </w:r>
      <w:r w:rsidR="00615E9A">
        <w:rPr>
          <w:rFonts w:ascii="Constantia" w:hAnsi="Constantia" w:cstheme="majorBidi"/>
        </w:rPr>
        <w:t xml:space="preserve"> </w:t>
      </w:r>
      <w:r w:rsidR="006E5C46" w:rsidRPr="00615E9A">
        <w:rPr>
          <w:rFonts w:ascii="Constantia" w:hAnsi="Constantia" w:cstheme="majorBidi"/>
        </w:rPr>
        <w:t>le sable est moyen</w:t>
      </w:r>
    </w:p>
    <w:p w:rsidR="006E5C46" w:rsidRPr="00615E9A" w:rsidRDefault="00CF52B3" w:rsidP="006E5C46">
      <w:pPr>
        <w:autoSpaceDE w:val="0"/>
        <w:autoSpaceDN w:val="0"/>
        <w:adjustRightInd w:val="0"/>
        <w:spacing w:after="0" w:line="360" w:lineRule="auto"/>
        <w:rPr>
          <w:rFonts w:ascii="Constantia" w:hAnsi="Constantia" w:cstheme="majorBidi"/>
        </w:rPr>
      </w:pPr>
      <w:r>
        <w:rPr>
          <w:rFonts w:ascii="Constantia" w:hAnsi="Constantia" w:cstheme="majorBidi"/>
          <w:noProof/>
          <w:lang w:eastAsia="fr-FR"/>
        </w:rPr>
        <w:pict>
          <v:shape id="_x0000_s1068" type="#_x0000_t32" style="position:absolute;margin-left:127.95pt;margin-top:5.2pt;width:39.75pt;height:0;z-index:251677696" o:connectortype="straight" strokecolor="#7f7f7f [1612]" strokeweight=".25pt">
            <v:stroke endarrow="block"/>
            <v:imagedata embosscolor="shadow add(51)"/>
            <v:shadow on="t" type="emboss" color="lineOrFill darken(153)" color2="shadow add(102)" offset="-1pt,-1pt"/>
          </v:shape>
        </w:pict>
      </w:r>
      <w:r w:rsidR="006E5C46" w:rsidRPr="00615E9A">
        <w:rPr>
          <w:rFonts w:ascii="Constantia" w:hAnsi="Constantia" w:cstheme="majorBidi"/>
        </w:rPr>
        <w:t xml:space="preserve">                     </w:t>
      </w:r>
      <w:r w:rsidR="006E5C46" w:rsidRPr="00615E9A">
        <w:rPr>
          <w:rFonts w:ascii="Constantia" w:hAnsi="Constantia" w:cstheme="majorBidi"/>
          <w:b/>
          <w:bCs/>
          <w:i/>
          <w:iCs/>
        </w:rPr>
        <w:t>1.5 &lt; Mf &lt; 2.0</w:t>
      </w:r>
      <w:r w:rsidR="006E5C46" w:rsidRPr="00615E9A">
        <w:rPr>
          <w:rFonts w:ascii="Constantia" w:hAnsi="Constantia" w:cstheme="majorBidi"/>
        </w:rPr>
        <w:t xml:space="preserve">         </w:t>
      </w:r>
      <w:r w:rsidR="00F70699" w:rsidRPr="00615E9A">
        <w:rPr>
          <w:rFonts w:ascii="Constantia" w:hAnsi="Constantia" w:cstheme="majorBidi"/>
        </w:rPr>
        <w:t xml:space="preserve">     </w:t>
      </w:r>
      <w:r w:rsidR="00681461" w:rsidRPr="00615E9A">
        <w:rPr>
          <w:rFonts w:ascii="Constantia" w:hAnsi="Constantia" w:cstheme="majorBidi"/>
        </w:rPr>
        <w:t xml:space="preserve">    </w:t>
      </w:r>
      <w:r w:rsidR="00615E9A">
        <w:rPr>
          <w:rFonts w:ascii="Constantia" w:hAnsi="Constantia" w:cstheme="majorBidi"/>
        </w:rPr>
        <w:t xml:space="preserve"> </w:t>
      </w:r>
      <w:r w:rsidR="006E5C46" w:rsidRPr="00615E9A">
        <w:rPr>
          <w:rFonts w:ascii="Constantia" w:hAnsi="Constantia" w:cstheme="majorBidi"/>
        </w:rPr>
        <w:t>le sable est fin</w:t>
      </w:r>
    </w:p>
    <w:p w:rsidR="00485F62" w:rsidRPr="00615E9A" w:rsidRDefault="00CF52B3" w:rsidP="00600CA4">
      <w:pPr>
        <w:spacing w:line="360" w:lineRule="auto"/>
        <w:rPr>
          <w:rFonts w:ascii="Constantia" w:hAnsi="Constantia" w:cstheme="majorBidi"/>
        </w:rPr>
      </w:pPr>
      <w:r>
        <w:rPr>
          <w:rFonts w:ascii="Constantia" w:hAnsi="Constantia" w:cstheme="majorBidi"/>
          <w:noProof/>
          <w:lang w:eastAsia="fr-FR"/>
        </w:rPr>
        <w:pict>
          <v:shape id="_x0000_s1069" type="#_x0000_t32" style="position:absolute;margin-left:127.95pt;margin-top:6.3pt;width:39.75pt;height:0;z-index:251678720" o:connectortype="straight" strokecolor="#7f7f7f [1612]" strokeweight=".25pt">
            <v:stroke endarrow="block"/>
            <v:imagedata embosscolor="shadow add(51)"/>
            <v:shadow on="t" type="emboss" color="lineOrFill darken(153)" color2="shadow add(102)" offset="-1pt,-1pt"/>
          </v:shape>
        </w:pict>
      </w:r>
      <w:r w:rsidR="006E5C46" w:rsidRPr="00615E9A">
        <w:rPr>
          <w:rFonts w:ascii="Constantia" w:hAnsi="Constantia" w:cstheme="majorBidi"/>
        </w:rPr>
        <w:t xml:space="preserve">                     </w:t>
      </w:r>
      <w:r w:rsidR="006E5C46" w:rsidRPr="00615E9A">
        <w:rPr>
          <w:rFonts w:ascii="Constantia" w:hAnsi="Constantia" w:cstheme="majorBidi"/>
          <w:b/>
          <w:bCs/>
          <w:i/>
          <w:iCs/>
        </w:rPr>
        <w:t>1.0 &lt; Mf &lt; 1.5</w:t>
      </w:r>
      <w:r w:rsidR="006E5C46" w:rsidRPr="00615E9A">
        <w:rPr>
          <w:rFonts w:ascii="Constantia" w:hAnsi="Constantia" w:cstheme="majorBidi"/>
        </w:rPr>
        <w:t xml:space="preserve">         </w:t>
      </w:r>
      <w:r w:rsidR="00F70699" w:rsidRPr="00615E9A">
        <w:rPr>
          <w:rFonts w:ascii="Constantia" w:hAnsi="Constantia" w:cstheme="majorBidi"/>
        </w:rPr>
        <w:t xml:space="preserve">     </w:t>
      </w:r>
      <w:r w:rsidR="00681461" w:rsidRPr="00615E9A">
        <w:rPr>
          <w:rFonts w:ascii="Constantia" w:hAnsi="Constantia" w:cstheme="majorBidi"/>
        </w:rPr>
        <w:t xml:space="preserve">    </w:t>
      </w:r>
      <w:r w:rsidR="00615E9A">
        <w:rPr>
          <w:rFonts w:ascii="Constantia" w:hAnsi="Constantia" w:cstheme="majorBidi"/>
        </w:rPr>
        <w:t xml:space="preserve"> </w:t>
      </w:r>
      <w:r w:rsidR="006E5C46" w:rsidRPr="00615E9A">
        <w:rPr>
          <w:rFonts w:ascii="Constantia" w:hAnsi="Constantia" w:cstheme="majorBidi"/>
        </w:rPr>
        <w:t>le sable est très fin</w:t>
      </w:r>
    </w:p>
    <w:p w:rsidR="00600CA4" w:rsidRPr="00615E9A" w:rsidRDefault="006C5B1D" w:rsidP="00600CA4">
      <w:pPr>
        <w:spacing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.3</w:t>
      </w:r>
      <w:r w:rsidR="00F70699" w:rsidRPr="00615E9A">
        <w:rPr>
          <w:rFonts w:ascii="Constantia" w:hAnsi="Constantia" w:cstheme="majorBidi"/>
          <w:b/>
          <w:bCs/>
          <w:sz w:val="24"/>
          <w:szCs w:val="24"/>
        </w:rPr>
        <w:t xml:space="preserve">.3. </w:t>
      </w:r>
      <w:r w:rsidR="00681461" w:rsidRPr="00615E9A">
        <w:rPr>
          <w:rFonts w:ascii="Constantia" w:hAnsi="Constantia" w:cstheme="majorBidi"/>
          <w:b/>
          <w:bCs/>
          <w:sz w:val="24"/>
          <w:szCs w:val="24"/>
        </w:rPr>
        <w:t xml:space="preserve">  </w:t>
      </w:r>
      <w:r w:rsidR="00F70699" w:rsidRPr="00615E9A">
        <w:rPr>
          <w:rFonts w:ascii="Constantia" w:hAnsi="Constantia" w:cstheme="majorBidi"/>
          <w:b/>
          <w:bCs/>
          <w:sz w:val="24"/>
          <w:szCs w:val="24"/>
        </w:rPr>
        <w:t>Eau</w:t>
      </w:r>
      <w:r w:rsidR="008D0D0C" w:rsidRPr="00615E9A">
        <w:rPr>
          <w:rFonts w:ascii="Constantia" w:hAnsi="Constantia" w:cstheme="majorBidi"/>
          <w:b/>
          <w:bCs/>
          <w:sz w:val="24"/>
          <w:szCs w:val="24"/>
        </w:rPr>
        <w:t xml:space="preserve"> de gâchage</w:t>
      </w:r>
      <w:r w:rsidR="009B6DA6">
        <w:rPr>
          <w:rFonts w:ascii="Constantia" w:hAnsi="Constantia" w:cstheme="majorBidi"/>
          <w:b/>
          <w:bCs/>
          <w:sz w:val="24"/>
          <w:szCs w:val="24"/>
        </w:rPr>
        <w:t> :</w:t>
      </w:r>
    </w:p>
    <w:p w:rsidR="00C725E5" w:rsidRPr="00615E9A" w:rsidRDefault="00C725E5" w:rsidP="00681461">
      <w:pPr>
        <w:spacing w:line="360" w:lineRule="auto"/>
        <w:ind w:firstLine="851"/>
        <w:jc w:val="both"/>
        <w:rPr>
          <w:rFonts w:ascii="Constantia" w:hAnsi="Constantia" w:cstheme="majorBidi"/>
          <w:b/>
          <w:bCs/>
          <w:sz w:val="24"/>
          <w:szCs w:val="24"/>
        </w:rPr>
      </w:pPr>
      <w:r w:rsidRPr="00615E9A">
        <w:rPr>
          <w:rFonts w:ascii="Constantia" w:hAnsi="Constantia" w:cstheme="majorBidi"/>
        </w:rPr>
        <w:lastRenderedPageBreak/>
        <w:t>L'eau joue un rôle importent, elle sert à hydrater le ciment, elle facilite aussi la mise en œuvre du béton ou du mortier, ainsi elle contribue à son ouvrabilité. L’eau doit être propre et ne pas contenir d’impuretés nuisibles (matières organiques, alcalis). L’eau potable convient toujours le gâchage à l’eau de mer est à éviter, surtout pour le béton armé. Les caractéristiques des eaux requises pour la confection des mortiers et des bétons sont précisées dans la norme NA-442</w:t>
      </w:r>
      <w:r w:rsidRPr="00615E9A">
        <w:rPr>
          <w:rFonts w:ascii="Constantia" w:hAnsi="Constantia" w:cstheme="majorBidi"/>
          <w:b/>
          <w:bCs/>
        </w:rPr>
        <w:t xml:space="preserve">. </w:t>
      </w:r>
      <w:r w:rsidRPr="00615E9A">
        <w:rPr>
          <w:rFonts w:ascii="Constantia" w:hAnsi="Constantia" w:cstheme="majorBidi"/>
        </w:rPr>
        <w:t>Les mortiers devraient contenir la quantité d'eau maximale compatible avec une ouvrabilité optimale</w:t>
      </w:r>
      <w:r w:rsidRPr="00615E9A">
        <w:rPr>
          <w:rFonts w:ascii="Constantia" w:hAnsi="Constantia" w:cstheme="majorBidi"/>
          <w:b/>
          <w:bCs/>
        </w:rPr>
        <w:t>.</w:t>
      </w:r>
    </w:p>
    <w:p w:rsidR="00C725E5" w:rsidRPr="00615E9A" w:rsidRDefault="006C5B1D" w:rsidP="00681461">
      <w:pPr>
        <w:spacing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.3</w:t>
      </w:r>
      <w:r w:rsidR="00C725E5" w:rsidRPr="00615E9A">
        <w:rPr>
          <w:rFonts w:ascii="Constantia" w:hAnsi="Constantia" w:cstheme="majorBidi"/>
          <w:b/>
          <w:bCs/>
          <w:sz w:val="24"/>
          <w:szCs w:val="24"/>
        </w:rPr>
        <w:t xml:space="preserve">.4. </w:t>
      </w:r>
      <w:r w:rsidR="00681461" w:rsidRPr="00615E9A">
        <w:rPr>
          <w:rFonts w:ascii="Constantia" w:hAnsi="Constantia" w:cstheme="majorBidi"/>
          <w:b/>
          <w:bCs/>
          <w:sz w:val="24"/>
          <w:szCs w:val="24"/>
        </w:rPr>
        <w:t xml:space="preserve">  </w:t>
      </w:r>
      <w:r w:rsidR="00C725E5" w:rsidRPr="00615E9A">
        <w:rPr>
          <w:rFonts w:ascii="Constantia" w:hAnsi="Constantia" w:cstheme="majorBidi"/>
          <w:b/>
          <w:bCs/>
          <w:sz w:val="24"/>
          <w:szCs w:val="24"/>
        </w:rPr>
        <w:t>Adjuvants</w:t>
      </w:r>
      <w:r w:rsidR="009B6DA6">
        <w:rPr>
          <w:rFonts w:ascii="Constantia" w:hAnsi="Constantia" w:cstheme="majorBidi"/>
          <w:b/>
          <w:bCs/>
          <w:sz w:val="24"/>
          <w:szCs w:val="24"/>
        </w:rPr>
        <w:t> :</w:t>
      </w:r>
    </w:p>
    <w:p w:rsidR="00C725E5" w:rsidRPr="00615E9A" w:rsidRDefault="00C725E5" w:rsidP="0068146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De nombreux adjuvants sont employés pour les mortiers de maçonnerie et dans certains cas leur emploi est certainement avantageux. Cependant, leur emploi n’est généralement pas recommandé.</w:t>
      </w:r>
      <w:r w:rsidR="00D7154A">
        <w:rPr>
          <w:rFonts w:ascii="Constantia" w:hAnsi="Constantia" w:cstheme="majorBidi"/>
        </w:rPr>
        <w:t xml:space="preserve"> </w:t>
      </w:r>
      <w:r w:rsidRPr="00615E9A">
        <w:rPr>
          <w:rFonts w:ascii="Constantia" w:hAnsi="Constantia" w:cstheme="majorBidi"/>
        </w:rPr>
        <w:t>Une bonne composition du mélange, l’utilisation de matériaux de qualité et une bonne technique permettent habituellement d’obtenir une maçonnerie solide.</w:t>
      </w:r>
    </w:p>
    <w:p w:rsidR="00C725E5" w:rsidRPr="00615E9A" w:rsidRDefault="00C725E5" w:rsidP="00C725E5">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Une mauvaise composition, l’utilisation de matériaux de mauvaise qualité et une technique défectueuse ne peuvent pas être corrigées par l’emploi d’adjuvants.</w:t>
      </w:r>
    </w:p>
    <w:p w:rsidR="00C725E5" w:rsidRPr="00615E9A" w:rsidRDefault="00C725E5" w:rsidP="00C725E5">
      <w:pPr>
        <w:autoSpaceDE w:val="0"/>
        <w:autoSpaceDN w:val="0"/>
        <w:adjustRightInd w:val="0"/>
        <w:spacing w:after="0" w:line="240" w:lineRule="auto"/>
        <w:jc w:val="both"/>
        <w:rPr>
          <w:rFonts w:ascii="Constantia" w:hAnsi="Constantia" w:cstheme="majorBidi"/>
          <w:sz w:val="10"/>
          <w:szCs w:val="10"/>
        </w:rPr>
      </w:pPr>
    </w:p>
    <w:p w:rsidR="00C725E5" w:rsidRPr="00615E9A" w:rsidRDefault="006C5B1D" w:rsidP="00C725E5">
      <w:pPr>
        <w:autoSpaceDE w:val="0"/>
        <w:autoSpaceDN w:val="0"/>
        <w:adjustRightInd w:val="0"/>
        <w:spacing w:after="0" w:line="360" w:lineRule="auto"/>
        <w:jc w:val="both"/>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.3</w:t>
      </w:r>
      <w:r w:rsidR="00C725E5" w:rsidRPr="00615E9A">
        <w:rPr>
          <w:rFonts w:ascii="Constantia" w:hAnsi="Constantia" w:cstheme="majorBidi"/>
          <w:b/>
          <w:bCs/>
          <w:sz w:val="24"/>
          <w:szCs w:val="24"/>
        </w:rPr>
        <w:t xml:space="preserve">.5. </w:t>
      </w:r>
      <w:r w:rsidR="00E86F8C" w:rsidRPr="00615E9A">
        <w:rPr>
          <w:rFonts w:ascii="Constantia" w:hAnsi="Constantia" w:cstheme="majorBidi"/>
          <w:b/>
          <w:bCs/>
          <w:sz w:val="24"/>
          <w:szCs w:val="24"/>
        </w:rPr>
        <w:t xml:space="preserve"> </w:t>
      </w:r>
      <w:r w:rsidR="00615E9A">
        <w:rPr>
          <w:rFonts w:ascii="Constantia" w:hAnsi="Constantia" w:cstheme="majorBidi"/>
          <w:b/>
          <w:bCs/>
          <w:sz w:val="24"/>
          <w:szCs w:val="24"/>
        </w:rPr>
        <w:t xml:space="preserve"> </w:t>
      </w:r>
      <w:r w:rsidR="00C725E5" w:rsidRPr="00615E9A">
        <w:rPr>
          <w:rFonts w:ascii="Constantia" w:hAnsi="Constantia" w:cstheme="majorBidi"/>
          <w:b/>
          <w:bCs/>
          <w:sz w:val="24"/>
          <w:szCs w:val="24"/>
        </w:rPr>
        <w:t>Les ajouts</w:t>
      </w:r>
      <w:r w:rsidR="009B6DA6">
        <w:rPr>
          <w:rFonts w:ascii="Constantia" w:hAnsi="Constantia" w:cstheme="majorBidi"/>
          <w:b/>
          <w:bCs/>
          <w:sz w:val="24"/>
          <w:szCs w:val="24"/>
        </w:rPr>
        <w:t> :</w:t>
      </w:r>
    </w:p>
    <w:p w:rsidR="00DA4555" w:rsidRPr="00615E9A" w:rsidRDefault="00DA4555" w:rsidP="00DA4555">
      <w:pPr>
        <w:autoSpaceDE w:val="0"/>
        <w:autoSpaceDN w:val="0"/>
        <w:adjustRightInd w:val="0"/>
        <w:spacing w:after="0" w:line="240" w:lineRule="auto"/>
        <w:jc w:val="both"/>
        <w:rPr>
          <w:rFonts w:ascii="Constantia" w:hAnsi="Constantia" w:cstheme="majorBidi"/>
          <w:b/>
          <w:bCs/>
          <w:sz w:val="10"/>
          <w:szCs w:val="10"/>
        </w:rPr>
      </w:pPr>
    </w:p>
    <w:p w:rsidR="00C725E5" w:rsidRPr="00615E9A" w:rsidRDefault="00E86F8C" w:rsidP="00681461">
      <w:pPr>
        <w:pStyle w:val="Paragraphedeliste"/>
        <w:numPr>
          <w:ilvl w:val="0"/>
          <w:numId w:val="7"/>
        </w:numPr>
        <w:autoSpaceDE w:val="0"/>
        <w:autoSpaceDN w:val="0"/>
        <w:adjustRightInd w:val="0"/>
        <w:spacing w:after="0" w:line="360" w:lineRule="auto"/>
        <w:ind w:left="142" w:firstLine="142"/>
        <w:jc w:val="both"/>
        <w:rPr>
          <w:rFonts w:ascii="Constantia" w:hAnsi="Constantia" w:cstheme="majorBidi"/>
          <w:b/>
          <w:bCs/>
          <w:i/>
          <w:iCs/>
        </w:rPr>
      </w:pPr>
      <w:r w:rsidRPr="00615E9A">
        <w:rPr>
          <w:rFonts w:ascii="Constantia" w:hAnsi="Constantia" w:cstheme="majorBidi"/>
          <w:b/>
          <w:bCs/>
          <w:i/>
          <w:iCs/>
        </w:rPr>
        <w:t xml:space="preserve">   </w:t>
      </w:r>
      <w:r w:rsidR="00615E9A">
        <w:rPr>
          <w:rFonts w:ascii="Constantia" w:hAnsi="Constantia" w:cstheme="majorBidi"/>
          <w:b/>
          <w:bCs/>
          <w:i/>
          <w:iCs/>
        </w:rPr>
        <w:t xml:space="preserve"> </w:t>
      </w:r>
      <w:r w:rsidR="00C725E5" w:rsidRPr="00615E9A">
        <w:rPr>
          <w:rFonts w:ascii="Constantia" w:hAnsi="Constantia" w:cstheme="majorBidi"/>
          <w:b/>
          <w:bCs/>
          <w:i/>
          <w:iCs/>
        </w:rPr>
        <w:t>Le laitier de haut fourneau</w:t>
      </w:r>
    </w:p>
    <w:p w:rsidR="00DA4555" w:rsidRPr="00615E9A" w:rsidRDefault="00DA4555" w:rsidP="00DA4555">
      <w:pPr>
        <w:autoSpaceDE w:val="0"/>
        <w:autoSpaceDN w:val="0"/>
        <w:adjustRightInd w:val="0"/>
        <w:spacing w:after="0" w:line="240" w:lineRule="auto"/>
        <w:jc w:val="both"/>
        <w:rPr>
          <w:rFonts w:ascii="Constantia" w:hAnsi="Constantia" w:cstheme="majorBidi"/>
          <w:b/>
          <w:bCs/>
          <w:i/>
          <w:iCs/>
          <w:sz w:val="10"/>
          <w:szCs w:val="10"/>
        </w:rPr>
      </w:pPr>
    </w:p>
    <w:p w:rsidR="00DA4555" w:rsidRPr="00615E9A" w:rsidRDefault="00C725E5" w:rsidP="00600CA4">
      <w:pPr>
        <w:autoSpaceDE w:val="0"/>
        <w:autoSpaceDN w:val="0"/>
        <w:adjustRightInd w:val="0"/>
        <w:spacing w:after="0" w:line="240" w:lineRule="auto"/>
        <w:rPr>
          <w:rFonts w:ascii="Constantia" w:hAnsi="Constantia" w:cstheme="majorBidi"/>
          <w:b/>
          <w:bCs/>
          <w:i/>
          <w:iCs/>
        </w:rPr>
      </w:pPr>
      <w:r w:rsidRPr="00615E9A">
        <w:rPr>
          <w:rFonts w:ascii="Constantia" w:hAnsi="Constantia" w:cstheme="majorBidi"/>
          <w:b/>
          <w:bCs/>
          <w:i/>
          <w:iCs/>
        </w:rPr>
        <w:t>Laitier acide:</w:t>
      </w:r>
    </w:p>
    <w:p w:rsidR="00DA4555" w:rsidRPr="00615E9A" w:rsidRDefault="00DA4555" w:rsidP="00DA4555">
      <w:pPr>
        <w:autoSpaceDE w:val="0"/>
        <w:autoSpaceDN w:val="0"/>
        <w:adjustRightInd w:val="0"/>
        <w:spacing w:after="0" w:line="240" w:lineRule="auto"/>
        <w:rPr>
          <w:rFonts w:ascii="Constantia" w:hAnsi="Constantia" w:cstheme="majorBidi"/>
          <w:b/>
          <w:bCs/>
          <w:sz w:val="10"/>
          <w:szCs w:val="10"/>
        </w:rPr>
      </w:pPr>
    </w:p>
    <w:p w:rsidR="00C725E5" w:rsidRPr="00615E9A" w:rsidRDefault="00681461" w:rsidP="00681461">
      <w:pPr>
        <w:pStyle w:val="Paragraphedeliste"/>
        <w:numPr>
          <w:ilvl w:val="0"/>
          <w:numId w:val="6"/>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C725E5" w:rsidRPr="00615E9A">
        <w:rPr>
          <w:rFonts w:ascii="Constantia" w:hAnsi="Constantia" w:cstheme="majorBidi"/>
        </w:rPr>
        <w:t>Pourcentage élevé de la silice fondue de 50 à 60%.</w:t>
      </w:r>
    </w:p>
    <w:p w:rsidR="00C725E5" w:rsidRPr="00615E9A" w:rsidRDefault="00681461" w:rsidP="00681461">
      <w:pPr>
        <w:pStyle w:val="Paragraphedeliste"/>
        <w:numPr>
          <w:ilvl w:val="0"/>
          <w:numId w:val="6"/>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C725E5" w:rsidRPr="00615E9A">
        <w:rPr>
          <w:rFonts w:ascii="Constantia" w:hAnsi="Constantia" w:cstheme="majorBidi"/>
        </w:rPr>
        <w:t>Alumine.</w:t>
      </w:r>
    </w:p>
    <w:p w:rsidR="00C725E5" w:rsidRPr="00615E9A" w:rsidRDefault="00681461" w:rsidP="00681461">
      <w:pPr>
        <w:pStyle w:val="Paragraphedeliste"/>
        <w:numPr>
          <w:ilvl w:val="0"/>
          <w:numId w:val="6"/>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C725E5" w:rsidRPr="00615E9A">
        <w:rPr>
          <w:rFonts w:ascii="Constantia" w:hAnsi="Constantia" w:cstheme="majorBidi"/>
        </w:rPr>
        <w:t>25 à 30% de chaux.</w:t>
      </w:r>
    </w:p>
    <w:p w:rsidR="00C725E5" w:rsidRPr="00615E9A" w:rsidRDefault="00681461" w:rsidP="00681461">
      <w:pPr>
        <w:pStyle w:val="Paragraphedeliste"/>
        <w:numPr>
          <w:ilvl w:val="0"/>
          <w:numId w:val="6"/>
        </w:numPr>
        <w:autoSpaceDE w:val="0"/>
        <w:autoSpaceDN w:val="0"/>
        <w:adjustRightInd w:val="0"/>
        <w:spacing w:after="0" w:line="360" w:lineRule="auto"/>
        <w:ind w:left="284" w:firstLine="0"/>
        <w:rPr>
          <w:rFonts w:ascii="Constantia" w:eastAsia="TimesNewRomanOOEnc" w:hAnsi="Constantia" w:cstheme="majorBidi"/>
        </w:rPr>
      </w:pPr>
      <w:r w:rsidRPr="00615E9A">
        <w:rPr>
          <w:rFonts w:ascii="Constantia" w:eastAsia="TimesNewRomanOOEnc" w:hAnsi="Constantia" w:cstheme="majorBidi"/>
        </w:rPr>
        <w:t xml:space="preserve">    </w:t>
      </w:r>
      <w:r w:rsidR="00C725E5" w:rsidRPr="00615E9A">
        <w:rPr>
          <w:rFonts w:ascii="Constantia" w:eastAsia="TimesNewRomanOOEnc" w:hAnsi="Constantia" w:cstheme="majorBidi"/>
        </w:rPr>
        <w:t>Le rapport pondéral (Silice/Chaux) ≤ 1.10.</w:t>
      </w:r>
    </w:p>
    <w:p w:rsidR="00DA4555" w:rsidRPr="00615E9A" w:rsidRDefault="00DA4555" w:rsidP="00DA4555">
      <w:pPr>
        <w:pStyle w:val="Paragraphedeliste"/>
        <w:autoSpaceDE w:val="0"/>
        <w:autoSpaceDN w:val="0"/>
        <w:adjustRightInd w:val="0"/>
        <w:spacing w:after="0" w:line="240" w:lineRule="auto"/>
        <w:ind w:left="284"/>
        <w:rPr>
          <w:rFonts w:ascii="Constantia" w:eastAsia="TimesNewRomanOOEnc" w:hAnsi="Constantia" w:cstheme="majorBidi"/>
          <w:sz w:val="10"/>
          <w:szCs w:val="10"/>
        </w:rPr>
      </w:pPr>
    </w:p>
    <w:p w:rsidR="00C725E5" w:rsidRPr="00615E9A" w:rsidRDefault="00C725E5" w:rsidP="00600CA4">
      <w:pPr>
        <w:tabs>
          <w:tab w:val="left" w:pos="2385"/>
        </w:tabs>
        <w:autoSpaceDE w:val="0"/>
        <w:autoSpaceDN w:val="0"/>
        <w:adjustRightInd w:val="0"/>
        <w:spacing w:after="0" w:line="360" w:lineRule="auto"/>
        <w:rPr>
          <w:rFonts w:ascii="Constantia" w:hAnsi="Constantia" w:cstheme="majorBidi"/>
          <w:b/>
          <w:bCs/>
          <w:i/>
          <w:iCs/>
        </w:rPr>
      </w:pPr>
      <w:r w:rsidRPr="00615E9A">
        <w:rPr>
          <w:rFonts w:ascii="Constantia" w:hAnsi="Constantia" w:cstheme="majorBidi"/>
          <w:b/>
          <w:bCs/>
          <w:i/>
          <w:iCs/>
        </w:rPr>
        <w:t>Laitier basique:</w:t>
      </w:r>
      <w:r w:rsidR="00DA4555" w:rsidRPr="00615E9A">
        <w:rPr>
          <w:rFonts w:ascii="Constantia" w:hAnsi="Constantia" w:cstheme="majorBidi"/>
          <w:b/>
          <w:bCs/>
          <w:i/>
          <w:iCs/>
        </w:rPr>
        <w:tab/>
      </w:r>
    </w:p>
    <w:p w:rsidR="00C725E5" w:rsidRPr="00615E9A" w:rsidRDefault="00681461" w:rsidP="00681461">
      <w:pPr>
        <w:pStyle w:val="Paragraphedeliste"/>
        <w:numPr>
          <w:ilvl w:val="0"/>
          <w:numId w:val="6"/>
        </w:numPr>
        <w:autoSpaceDE w:val="0"/>
        <w:autoSpaceDN w:val="0"/>
        <w:adjustRightInd w:val="0"/>
        <w:spacing w:after="0" w:line="360" w:lineRule="auto"/>
        <w:ind w:left="284" w:firstLine="0"/>
        <w:rPr>
          <w:rFonts w:ascii="Constantia" w:eastAsia="TimesNewRomanOOEnc" w:hAnsi="Constantia" w:cstheme="majorBidi"/>
        </w:rPr>
      </w:pPr>
      <w:r w:rsidRPr="00615E9A">
        <w:rPr>
          <w:rFonts w:ascii="Constantia" w:hAnsi="Constantia" w:cstheme="majorBidi"/>
        </w:rPr>
        <w:t xml:space="preserve">    </w:t>
      </w:r>
      <w:r w:rsidR="00C725E5" w:rsidRPr="00615E9A">
        <w:rPr>
          <w:rFonts w:ascii="Constantia" w:hAnsi="Constantia" w:cstheme="majorBidi"/>
        </w:rPr>
        <w:t xml:space="preserve">Rapport pondéral: CaO/SiO2 </w:t>
      </w:r>
      <w:r w:rsidR="00C725E5" w:rsidRPr="00615E9A">
        <w:rPr>
          <w:rFonts w:ascii="Constantia" w:eastAsia="TimesNewRomanOOEnc" w:hAnsi="Constantia" w:cstheme="majorBidi"/>
        </w:rPr>
        <w:t>≥ 1.3.</w:t>
      </w:r>
    </w:p>
    <w:p w:rsidR="00C725E5" w:rsidRPr="00615E9A" w:rsidRDefault="00681461" w:rsidP="00681461">
      <w:pPr>
        <w:pStyle w:val="Paragraphedeliste"/>
        <w:numPr>
          <w:ilvl w:val="0"/>
          <w:numId w:val="6"/>
        </w:numPr>
        <w:autoSpaceDE w:val="0"/>
        <w:autoSpaceDN w:val="0"/>
        <w:adjustRightInd w:val="0"/>
        <w:spacing w:after="0" w:line="360" w:lineRule="auto"/>
        <w:ind w:left="284" w:firstLine="0"/>
        <w:jc w:val="both"/>
        <w:rPr>
          <w:rFonts w:ascii="Constantia" w:hAnsi="Constantia" w:cstheme="majorBidi"/>
          <w:b/>
          <w:bCs/>
        </w:rPr>
      </w:pPr>
      <w:r w:rsidRPr="00615E9A">
        <w:rPr>
          <w:rFonts w:ascii="Constantia" w:hAnsi="Constantia" w:cstheme="majorBidi"/>
        </w:rPr>
        <w:t xml:space="preserve">   </w:t>
      </w:r>
      <w:r w:rsidR="00C725E5" w:rsidRPr="00615E9A">
        <w:rPr>
          <w:rFonts w:ascii="Constantia" w:hAnsi="Constantia" w:cstheme="majorBidi"/>
        </w:rPr>
        <w:t xml:space="preserve">Composition chimique: 40 à 55% de CaO, 25 à 35% de SiO2, 12 à 25% </w:t>
      </w:r>
      <w:r w:rsidR="00DA4555" w:rsidRPr="00615E9A">
        <w:rPr>
          <w:rFonts w:ascii="Constantia" w:hAnsi="Constantia" w:cstheme="majorBidi"/>
        </w:rPr>
        <w:t>d’Al2O3</w:t>
      </w:r>
      <w:r w:rsidR="00C725E5" w:rsidRPr="00615E9A">
        <w:rPr>
          <w:rFonts w:ascii="Constantia" w:hAnsi="Constantia" w:cstheme="majorBidi"/>
        </w:rPr>
        <w:t>.</w:t>
      </w:r>
    </w:p>
    <w:p w:rsidR="00B10B58" w:rsidRPr="00615E9A" w:rsidRDefault="00B10B58" w:rsidP="00B10B58">
      <w:pPr>
        <w:pStyle w:val="Paragraphedeliste"/>
        <w:autoSpaceDE w:val="0"/>
        <w:autoSpaceDN w:val="0"/>
        <w:adjustRightInd w:val="0"/>
        <w:spacing w:after="0" w:line="240" w:lineRule="auto"/>
        <w:ind w:left="284"/>
        <w:jc w:val="both"/>
        <w:rPr>
          <w:rFonts w:ascii="Constantia" w:hAnsi="Constantia" w:cstheme="majorBidi"/>
          <w:b/>
          <w:bCs/>
          <w:sz w:val="10"/>
          <w:szCs w:val="10"/>
        </w:rPr>
      </w:pPr>
    </w:p>
    <w:p w:rsidR="00B10B58" w:rsidRPr="00615E9A" w:rsidRDefault="00681461" w:rsidP="00681461">
      <w:pPr>
        <w:pStyle w:val="Paragraphedeliste"/>
        <w:numPr>
          <w:ilvl w:val="0"/>
          <w:numId w:val="9"/>
        </w:numPr>
        <w:autoSpaceDE w:val="0"/>
        <w:autoSpaceDN w:val="0"/>
        <w:adjustRightInd w:val="0"/>
        <w:spacing w:after="0" w:line="240" w:lineRule="auto"/>
        <w:ind w:left="142" w:firstLine="142"/>
        <w:rPr>
          <w:rFonts w:ascii="Constantia" w:hAnsi="Constantia" w:cstheme="majorBidi"/>
          <w:i/>
          <w:iCs/>
        </w:rPr>
      </w:pPr>
      <w:r w:rsidRPr="00615E9A">
        <w:rPr>
          <w:rFonts w:ascii="Constantia" w:hAnsi="Constantia" w:cstheme="majorBidi"/>
          <w:b/>
          <w:bCs/>
          <w:i/>
          <w:iCs/>
        </w:rPr>
        <w:t xml:space="preserve">    </w:t>
      </w:r>
      <w:r w:rsidR="00B10B58" w:rsidRPr="00615E9A">
        <w:rPr>
          <w:rFonts w:ascii="Constantia" w:hAnsi="Constantia" w:cstheme="majorBidi"/>
          <w:b/>
          <w:bCs/>
          <w:i/>
          <w:iCs/>
        </w:rPr>
        <w:t>Pouzzolane artificielle</w:t>
      </w:r>
      <w:r w:rsidR="00B10B58" w:rsidRPr="00615E9A">
        <w:rPr>
          <w:rFonts w:ascii="Constantia" w:hAnsi="Constantia" w:cstheme="majorBidi"/>
          <w:i/>
          <w:iCs/>
        </w:rPr>
        <w:t>:</w:t>
      </w:r>
    </w:p>
    <w:p w:rsidR="00B10B58" w:rsidRPr="00615E9A" w:rsidRDefault="00B10B58" w:rsidP="00B10B58">
      <w:pPr>
        <w:autoSpaceDE w:val="0"/>
        <w:autoSpaceDN w:val="0"/>
        <w:adjustRightInd w:val="0"/>
        <w:spacing w:after="0" w:line="240" w:lineRule="auto"/>
        <w:rPr>
          <w:rFonts w:ascii="Constantia" w:hAnsi="Constantia" w:cstheme="majorBidi"/>
          <w:sz w:val="16"/>
          <w:szCs w:val="16"/>
        </w:rPr>
      </w:pPr>
    </w:p>
    <w:p w:rsidR="00B10B58" w:rsidRPr="00615E9A" w:rsidRDefault="00B10B58" w:rsidP="00B10B5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Matière essentiellement composée de silice, d’alumine, d’oxyde de fer et de schiste cuit. Les réactions d'hydratation du ciment et des pouzzolanes donnent:</w:t>
      </w:r>
    </w:p>
    <w:p w:rsidR="0030508C" w:rsidRPr="00615E9A" w:rsidRDefault="0030508C" w:rsidP="0030508C">
      <w:pPr>
        <w:autoSpaceDE w:val="0"/>
        <w:autoSpaceDN w:val="0"/>
        <w:adjustRightInd w:val="0"/>
        <w:spacing w:after="0" w:line="240" w:lineRule="auto"/>
        <w:jc w:val="both"/>
        <w:rPr>
          <w:rFonts w:ascii="Constantia" w:hAnsi="Constantia" w:cstheme="majorBidi"/>
          <w:sz w:val="16"/>
          <w:szCs w:val="16"/>
        </w:rPr>
      </w:pPr>
    </w:p>
    <w:p w:rsidR="00B10B58" w:rsidRPr="00615E9A" w:rsidRDefault="00B10B58" w:rsidP="00252248">
      <w:pPr>
        <w:autoSpaceDE w:val="0"/>
        <w:autoSpaceDN w:val="0"/>
        <w:adjustRightInd w:val="0"/>
        <w:spacing w:after="0" w:line="240" w:lineRule="auto"/>
        <w:rPr>
          <w:rFonts w:ascii="Constantia" w:hAnsi="Constantia" w:cstheme="majorBidi"/>
          <w:sz w:val="10"/>
          <w:szCs w:val="10"/>
        </w:rPr>
      </w:pPr>
    </w:p>
    <w:p w:rsidR="00B10B58" w:rsidRPr="00615E9A" w:rsidRDefault="00CF52B3" w:rsidP="0030508C">
      <w:pPr>
        <w:pStyle w:val="Paragraphedeliste"/>
        <w:numPr>
          <w:ilvl w:val="0"/>
          <w:numId w:val="10"/>
        </w:numPr>
        <w:autoSpaceDE w:val="0"/>
        <w:autoSpaceDN w:val="0"/>
        <w:adjustRightInd w:val="0"/>
        <w:spacing w:after="0" w:line="480" w:lineRule="auto"/>
        <w:ind w:left="284" w:firstLine="0"/>
        <w:jc w:val="both"/>
        <w:rPr>
          <w:rFonts w:ascii="Constantia" w:hAnsi="Constantia" w:cstheme="majorBidi"/>
          <w:lang w:val="en-US"/>
        </w:rPr>
      </w:pPr>
      <w:r w:rsidRPr="00CF52B3">
        <w:rPr>
          <w:rFonts w:ascii="Constantia" w:hAnsi="Constantia" w:cstheme="majorBidi"/>
          <w:b/>
          <w:bCs/>
          <w:noProof/>
          <w:lang w:eastAsia="fr-FR"/>
        </w:rPr>
        <w:pict>
          <v:shape id="_x0000_s1055" type="#_x0000_t32" style="position:absolute;left:0;text-align:left;margin-left:100.9pt;margin-top:6.15pt;width:39.75pt;height:0;z-index:251672576" o:connectortype="straight" strokecolor="#7f7f7f [1612]" strokeweight=".25pt">
            <v:stroke endarrow="block"/>
            <v:imagedata embosscolor="shadow add(51)"/>
            <v:shadow on="t" type="emboss" color="lineOrFill darken(153)" color2="shadow add(102)" offset="-1pt,-1pt"/>
          </v:shape>
        </w:pict>
      </w:r>
      <w:r w:rsidR="00681461" w:rsidRPr="00615E9A">
        <w:rPr>
          <w:rFonts w:ascii="Constantia" w:hAnsi="Constantia" w:cstheme="majorBidi"/>
          <w:lang w:val="en-US"/>
        </w:rPr>
        <w:t xml:space="preserve">   </w:t>
      </w:r>
      <w:r w:rsidR="00B10B58" w:rsidRPr="00615E9A">
        <w:rPr>
          <w:rFonts w:ascii="Constantia" w:hAnsi="Constantia" w:cstheme="majorBidi"/>
          <w:lang w:val="en-US"/>
        </w:rPr>
        <w:t>C</w:t>
      </w:r>
      <w:r w:rsidR="00B10B58" w:rsidRPr="00615E9A">
        <w:rPr>
          <w:rFonts w:ascii="Constantia" w:hAnsi="Constantia" w:cstheme="majorBidi"/>
          <w:vertAlign w:val="subscript"/>
          <w:lang w:val="en-US"/>
        </w:rPr>
        <w:t>3</w:t>
      </w:r>
      <w:r w:rsidR="00B10B58" w:rsidRPr="00615E9A">
        <w:rPr>
          <w:rFonts w:ascii="Constantia" w:hAnsi="Constantia" w:cstheme="majorBidi"/>
          <w:lang w:val="en-US"/>
        </w:rPr>
        <w:t>S + H</w:t>
      </w:r>
      <w:r w:rsidR="00B10B58" w:rsidRPr="00615E9A">
        <w:rPr>
          <w:rFonts w:ascii="Constantia" w:hAnsi="Constantia" w:cstheme="majorBidi"/>
          <w:vertAlign w:val="subscript"/>
          <w:lang w:val="en-US"/>
        </w:rPr>
        <w:t>2</w:t>
      </w:r>
      <w:r w:rsidR="00CE57A1" w:rsidRPr="00615E9A">
        <w:rPr>
          <w:rFonts w:ascii="Constantia" w:hAnsi="Constantia" w:cstheme="majorBidi"/>
          <w:lang w:val="en-US"/>
        </w:rPr>
        <w:t xml:space="preserve">O                </w:t>
      </w:r>
      <w:r w:rsidR="00B02831" w:rsidRPr="00615E9A">
        <w:rPr>
          <w:rFonts w:ascii="Constantia" w:hAnsi="Constantia" w:cstheme="majorBidi"/>
          <w:lang w:val="en-US"/>
        </w:rPr>
        <w:t xml:space="preserve">   </w:t>
      </w:r>
      <w:r w:rsidR="00B10B58" w:rsidRPr="00615E9A">
        <w:rPr>
          <w:rFonts w:ascii="Constantia" w:hAnsi="Constantia" w:cstheme="majorBidi"/>
          <w:lang w:val="en-US"/>
        </w:rPr>
        <w:t>C − S − H + CH (</w:t>
      </w:r>
      <w:r w:rsidR="00252248" w:rsidRPr="00615E9A">
        <w:rPr>
          <w:rFonts w:ascii="Constantia" w:hAnsi="Constantia" w:cstheme="majorBidi"/>
          <w:lang w:val="en-US"/>
        </w:rPr>
        <w:t>reaction</w:t>
      </w:r>
      <w:r w:rsidR="00B10B58" w:rsidRPr="00615E9A">
        <w:rPr>
          <w:rFonts w:ascii="Constantia" w:hAnsi="Constantia" w:cstheme="majorBidi"/>
          <w:lang w:val="en-US"/>
        </w:rPr>
        <w:t xml:space="preserve"> </w:t>
      </w:r>
      <w:r w:rsidR="00252248" w:rsidRPr="00615E9A">
        <w:rPr>
          <w:rFonts w:ascii="Constantia" w:hAnsi="Constantia" w:cstheme="majorBidi"/>
          <w:lang w:val="en-US"/>
        </w:rPr>
        <w:t>rapider</w:t>
      </w:r>
      <w:r w:rsidR="00B10B58" w:rsidRPr="00615E9A">
        <w:rPr>
          <w:rFonts w:ascii="Constantia" w:hAnsi="Constantia" w:cstheme="majorBidi"/>
          <w:lang w:val="en-US"/>
        </w:rPr>
        <w:t>)</w:t>
      </w:r>
    </w:p>
    <w:p w:rsidR="00B10B58" w:rsidRPr="00615E9A" w:rsidRDefault="00CF52B3" w:rsidP="00681461">
      <w:pPr>
        <w:pStyle w:val="Paragraphedeliste"/>
        <w:numPr>
          <w:ilvl w:val="0"/>
          <w:numId w:val="10"/>
        </w:numPr>
        <w:autoSpaceDE w:val="0"/>
        <w:autoSpaceDN w:val="0"/>
        <w:adjustRightInd w:val="0"/>
        <w:spacing w:after="0" w:line="480" w:lineRule="auto"/>
        <w:ind w:left="284" w:firstLine="0"/>
        <w:jc w:val="both"/>
        <w:rPr>
          <w:rFonts w:ascii="Constantia" w:hAnsi="Constantia" w:cstheme="majorBidi"/>
        </w:rPr>
      </w:pPr>
      <w:r>
        <w:rPr>
          <w:rFonts w:ascii="Constantia" w:hAnsi="Constantia" w:cstheme="majorBidi"/>
          <w:noProof/>
          <w:lang w:eastAsia="fr-FR"/>
        </w:rPr>
        <w:pict>
          <v:shape id="_x0000_s1070" type="#_x0000_t32" style="position:absolute;left:0;text-align:left;margin-left:140.65pt;margin-top:8.15pt;width:39.75pt;height:0;z-index:251679744" o:connectortype="straight" strokecolor="#7f7f7f [1612]" strokeweight=".25pt">
            <v:stroke endarrow="block"/>
            <v:imagedata embosscolor="shadow add(51)"/>
            <v:shadow on="t" type="emboss" color="lineOrFill darken(153)" color2="shadow add(102)" offset="-1pt,-1pt"/>
          </v:shape>
        </w:pict>
      </w:r>
      <w:r w:rsidR="00681461" w:rsidRPr="00D70ABC">
        <w:rPr>
          <w:rFonts w:ascii="Constantia" w:hAnsi="Constantia" w:cstheme="majorBidi"/>
        </w:rPr>
        <w:t xml:space="preserve">   </w:t>
      </w:r>
      <w:r w:rsidR="00B10B58" w:rsidRPr="00615E9A">
        <w:rPr>
          <w:rFonts w:ascii="Constantia" w:hAnsi="Constantia" w:cstheme="majorBidi"/>
        </w:rPr>
        <w:t>Pouzzolane + CH</w:t>
      </w:r>
      <w:r w:rsidR="00252248" w:rsidRPr="00615E9A">
        <w:rPr>
          <w:rFonts w:ascii="Constantia" w:hAnsi="Constantia" w:cstheme="majorBidi"/>
        </w:rPr>
        <w:t xml:space="preserve">        </w:t>
      </w:r>
      <w:r w:rsidR="00B10B58" w:rsidRPr="00615E9A">
        <w:rPr>
          <w:rFonts w:ascii="Constantia" w:hAnsi="Constantia" w:cstheme="majorBidi"/>
        </w:rPr>
        <w:t xml:space="preserve"> </w:t>
      </w:r>
      <w:r w:rsidR="00252248" w:rsidRPr="00615E9A">
        <w:rPr>
          <w:rFonts w:ascii="Constantia" w:hAnsi="Constantia" w:cstheme="majorBidi"/>
        </w:rPr>
        <w:t xml:space="preserve">    </w:t>
      </w:r>
      <w:r w:rsidR="00F71D7A" w:rsidRPr="00615E9A">
        <w:rPr>
          <w:rFonts w:ascii="Constantia" w:hAnsi="Constantia" w:cstheme="majorBidi"/>
        </w:rPr>
        <w:t xml:space="preserve">  </w:t>
      </w:r>
      <w:r w:rsidR="00CE57A1" w:rsidRPr="00615E9A">
        <w:rPr>
          <w:rFonts w:ascii="Constantia" w:hAnsi="Constantia" w:cstheme="majorBidi"/>
        </w:rPr>
        <w:t xml:space="preserve">  </w:t>
      </w:r>
      <w:r w:rsidR="00B02831" w:rsidRPr="00615E9A">
        <w:rPr>
          <w:rFonts w:ascii="Constantia" w:hAnsi="Constantia" w:cstheme="majorBidi"/>
        </w:rPr>
        <w:t xml:space="preserve">  </w:t>
      </w:r>
      <w:r w:rsidR="00B10B58" w:rsidRPr="00615E9A">
        <w:rPr>
          <w:rFonts w:ascii="Constantia" w:hAnsi="Constantia" w:cstheme="majorBidi"/>
        </w:rPr>
        <w:t>C − S − H + C − A − H (réaction lente)</w:t>
      </w:r>
    </w:p>
    <w:p w:rsidR="00B10B58" w:rsidRPr="00615E9A" w:rsidRDefault="00B10B58" w:rsidP="0025224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lastRenderedPageBreak/>
        <w:t>Les réactions qui se déroulent:</w:t>
      </w:r>
    </w:p>
    <w:p w:rsidR="00B10B58" w:rsidRPr="00615E9A" w:rsidRDefault="00CF52B3" w:rsidP="0030508C">
      <w:pPr>
        <w:pStyle w:val="Paragraphedeliste"/>
        <w:numPr>
          <w:ilvl w:val="0"/>
          <w:numId w:val="11"/>
        </w:numPr>
        <w:autoSpaceDE w:val="0"/>
        <w:autoSpaceDN w:val="0"/>
        <w:adjustRightInd w:val="0"/>
        <w:spacing w:after="0" w:line="480" w:lineRule="auto"/>
        <w:ind w:left="284" w:firstLine="0"/>
        <w:jc w:val="both"/>
        <w:rPr>
          <w:rFonts w:ascii="Constantia" w:hAnsi="Constantia" w:cstheme="majorBidi"/>
          <w:lang w:val="en-US"/>
        </w:rPr>
      </w:pPr>
      <w:r>
        <w:rPr>
          <w:rFonts w:ascii="Constantia" w:hAnsi="Constantia" w:cstheme="majorBidi"/>
          <w:noProof/>
          <w:lang w:eastAsia="fr-FR"/>
        </w:rPr>
        <w:pict>
          <v:shape id="_x0000_s1071" type="#_x0000_t32" style="position:absolute;left:0;text-align:left;margin-left:157.8pt;margin-top:6.9pt;width:39.75pt;height:0;z-index:251680768" o:connectortype="straight" strokecolor="#7f7f7f [1612]" strokeweight=".25pt">
            <v:stroke endarrow="block"/>
            <v:imagedata embosscolor="shadow add(51)"/>
            <v:shadow on="t" type="emboss" color="lineOrFill darken(153)" color2="shadow add(102)" offset="-1pt,-1pt"/>
          </v:shape>
        </w:pict>
      </w:r>
      <w:r w:rsidR="00681461" w:rsidRPr="00D70ABC">
        <w:rPr>
          <w:rFonts w:ascii="Constantia" w:hAnsi="Constantia" w:cstheme="majorBidi"/>
          <w:lang w:val="en-US"/>
        </w:rPr>
        <w:t xml:space="preserve">   </w:t>
      </w:r>
      <w:r w:rsidR="00B10B58" w:rsidRPr="00615E9A">
        <w:rPr>
          <w:rFonts w:ascii="Constantia" w:hAnsi="Constantia" w:cstheme="majorBidi"/>
          <w:lang w:val="en-US"/>
        </w:rPr>
        <w:t>SiO</w:t>
      </w:r>
      <w:r w:rsidR="00252248" w:rsidRPr="00615E9A">
        <w:rPr>
          <w:rFonts w:ascii="Constantia" w:hAnsi="Constantia" w:cstheme="majorBidi"/>
          <w:vertAlign w:val="subscript"/>
          <w:lang w:val="en-US" w:bidi="or-IN"/>
        </w:rPr>
        <w:t>2</w:t>
      </w:r>
      <w:r w:rsidR="00B10B58" w:rsidRPr="00615E9A">
        <w:rPr>
          <w:rFonts w:ascii="Constantia" w:hAnsi="Constantia" w:cstheme="majorBidi"/>
          <w:lang w:val="en-US"/>
        </w:rPr>
        <w:t xml:space="preserve"> + </w:t>
      </w:r>
      <w:r w:rsidR="00252248" w:rsidRPr="00615E9A">
        <w:rPr>
          <w:rFonts w:ascii="Constantia" w:hAnsi="Constantia" w:cstheme="majorBidi"/>
          <w:lang w:val="en-US"/>
        </w:rPr>
        <w:t>Ca (</w:t>
      </w:r>
      <w:r w:rsidR="00B10B58" w:rsidRPr="00615E9A">
        <w:rPr>
          <w:rFonts w:ascii="Constantia" w:hAnsi="Constantia" w:cstheme="majorBidi"/>
          <w:lang w:val="en-US"/>
        </w:rPr>
        <w:t>OH</w:t>
      </w:r>
      <w:r w:rsidR="00252248" w:rsidRPr="00615E9A">
        <w:rPr>
          <w:rFonts w:ascii="Constantia" w:hAnsi="Constantia" w:cstheme="majorBidi"/>
          <w:lang w:val="en-US"/>
        </w:rPr>
        <w:t>)</w:t>
      </w:r>
      <w:r w:rsidR="00252248" w:rsidRPr="00615E9A">
        <w:rPr>
          <w:rFonts w:ascii="Constantia" w:hAnsi="Constantia" w:cstheme="majorBidi"/>
          <w:vertAlign w:val="subscript"/>
          <w:lang w:val="en-US"/>
        </w:rPr>
        <w:t xml:space="preserve"> 2</w:t>
      </w:r>
      <w:r w:rsidR="00252248" w:rsidRPr="00615E9A">
        <w:rPr>
          <w:rFonts w:ascii="Constantia" w:hAnsi="Constantia" w:cstheme="majorBidi"/>
          <w:lang w:val="en-US" w:bidi="or-IN"/>
        </w:rPr>
        <w:t xml:space="preserve"> </w:t>
      </w:r>
      <w:r w:rsidR="00B10B58" w:rsidRPr="00615E9A">
        <w:rPr>
          <w:rFonts w:ascii="Constantia" w:hAnsi="Constantia" w:cstheme="majorBidi"/>
          <w:lang w:val="en-US"/>
        </w:rPr>
        <w:t>+ H</w:t>
      </w:r>
      <w:r w:rsidR="00252248" w:rsidRPr="00615E9A">
        <w:rPr>
          <w:rFonts w:ascii="Constantia" w:hAnsi="Constantia" w:cstheme="majorBidi"/>
          <w:vertAlign w:val="subscript"/>
          <w:lang w:val="en-US"/>
        </w:rPr>
        <w:t>2</w:t>
      </w:r>
      <w:r w:rsidR="00B10B58" w:rsidRPr="00615E9A">
        <w:rPr>
          <w:rFonts w:ascii="Constantia" w:hAnsi="Constantia" w:cstheme="majorBidi"/>
          <w:lang w:val="en-US"/>
        </w:rPr>
        <w:t xml:space="preserve">O </w:t>
      </w:r>
      <w:r w:rsidR="00252248" w:rsidRPr="00615E9A">
        <w:rPr>
          <w:rFonts w:ascii="Constantia" w:hAnsi="Constantia" w:cstheme="majorBidi"/>
          <w:lang w:val="en-US"/>
        </w:rPr>
        <w:t xml:space="preserve">            </w:t>
      </w:r>
      <w:r w:rsidR="00F71D7A" w:rsidRPr="00615E9A">
        <w:rPr>
          <w:rFonts w:ascii="Constantia" w:hAnsi="Constantia" w:cstheme="majorBidi"/>
          <w:lang w:val="en-US"/>
        </w:rPr>
        <w:t xml:space="preserve">  </w:t>
      </w:r>
      <w:r w:rsidR="00CE57A1" w:rsidRPr="00615E9A">
        <w:rPr>
          <w:rFonts w:ascii="Constantia" w:hAnsi="Constantia" w:cstheme="majorBidi"/>
          <w:lang w:val="en-US"/>
        </w:rPr>
        <w:t xml:space="preserve">  </w:t>
      </w:r>
      <w:r w:rsidR="00B02831" w:rsidRPr="00615E9A">
        <w:rPr>
          <w:rFonts w:ascii="Constantia" w:hAnsi="Constantia" w:cstheme="majorBidi"/>
          <w:lang w:val="en-US"/>
        </w:rPr>
        <w:t xml:space="preserve">  </w:t>
      </w:r>
      <w:r w:rsidR="00B10B58" w:rsidRPr="00615E9A">
        <w:rPr>
          <w:rFonts w:ascii="Constantia" w:hAnsi="Constantia" w:cstheme="majorBidi"/>
          <w:lang w:val="en-US"/>
        </w:rPr>
        <w:t xml:space="preserve">C − S − H (Silicate </w:t>
      </w:r>
      <w:r w:rsidR="00252248" w:rsidRPr="00615E9A">
        <w:rPr>
          <w:rFonts w:ascii="Constantia" w:hAnsi="Constantia" w:cstheme="majorBidi"/>
          <w:lang w:val="en-US"/>
        </w:rPr>
        <w:t>cacique</w:t>
      </w:r>
      <w:r w:rsidR="00B10B58" w:rsidRPr="00615E9A">
        <w:rPr>
          <w:rFonts w:ascii="Constantia" w:hAnsi="Constantia" w:cstheme="majorBidi"/>
          <w:lang w:val="en-US"/>
        </w:rPr>
        <w:t xml:space="preserve"> </w:t>
      </w:r>
      <w:r w:rsidR="00252248" w:rsidRPr="00615E9A">
        <w:rPr>
          <w:rFonts w:ascii="Constantia" w:hAnsi="Constantia" w:cstheme="majorBidi"/>
          <w:lang w:val="en-US"/>
        </w:rPr>
        <w:t>hydrate</w:t>
      </w:r>
      <w:r w:rsidR="00B10B58" w:rsidRPr="00615E9A">
        <w:rPr>
          <w:rFonts w:ascii="Constantia" w:hAnsi="Constantia" w:cstheme="majorBidi"/>
          <w:lang w:val="en-US"/>
        </w:rPr>
        <w:t>)</w:t>
      </w:r>
    </w:p>
    <w:p w:rsidR="00B10B58" w:rsidRPr="00615E9A" w:rsidRDefault="00CF52B3" w:rsidP="00681461">
      <w:pPr>
        <w:pStyle w:val="Paragraphedeliste"/>
        <w:numPr>
          <w:ilvl w:val="0"/>
          <w:numId w:val="11"/>
        </w:numPr>
        <w:autoSpaceDE w:val="0"/>
        <w:autoSpaceDN w:val="0"/>
        <w:adjustRightInd w:val="0"/>
        <w:spacing w:after="0" w:line="360" w:lineRule="auto"/>
        <w:ind w:left="284" w:firstLine="0"/>
        <w:jc w:val="both"/>
        <w:rPr>
          <w:rFonts w:ascii="Constantia" w:hAnsi="Constantia" w:cstheme="majorBidi"/>
          <w:b/>
          <w:bCs/>
        </w:rPr>
      </w:pPr>
      <w:r w:rsidRPr="00CF52B3">
        <w:rPr>
          <w:rFonts w:ascii="Constantia" w:hAnsi="Constantia" w:cstheme="majorBidi"/>
          <w:noProof/>
          <w:lang w:eastAsia="fr-FR"/>
        </w:rPr>
        <w:pict>
          <v:shape id="_x0000_s1072" type="#_x0000_t32" style="position:absolute;left:0;text-align:left;margin-left:157.8pt;margin-top:7.15pt;width:39.75pt;height:.05pt;z-index:251681792" o:connectortype="straight" strokecolor="#7f7f7f [1612]" strokeweight=".25pt">
            <v:stroke endarrow="block"/>
            <v:imagedata embosscolor="shadow add(51)"/>
            <v:shadow on="t" type="emboss" color="lineOrFill darken(153)" color2="shadow add(102)" offset="-1pt,-1pt"/>
          </v:shape>
        </w:pict>
      </w:r>
      <w:r w:rsidR="00681461" w:rsidRPr="00615E9A">
        <w:rPr>
          <w:rFonts w:ascii="Constantia" w:hAnsi="Constantia" w:cstheme="majorBidi"/>
          <w:lang w:val="en-US"/>
        </w:rPr>
        <w:t xml:space="preserve">   </w:t>
      </w:r>
      <w:r w:rsidR="00B10B58" w:rsidRPr="00615E9A">
        <w:rPr>
          <w:rFonts w:ascii="Constantia" w:hAnsi="Constantia" w:cstheme="majorBidi"/>
        </w:rPr>
        <w:t>Al</w:t>
      </w:r>
      <w:r w:rsidR="00252248" w:rsidRPr="00615E9A">
        <w:rPr>
          <w:rFonts w:ascii="Constantia" w:hAnsi="Constantia" w:cstheme="majorBidi"/>
          <w:vertAlign w:val="subscript"/>
        </w:rPr>
        <w:t>2</w:t>
      </w:r>
      <w:r w:rsidR="00B10B58" w:rsidRPr="00615E9A">
        <w:rPr>
          <w:rFonts w:ascii="Constantia" w:hAnsi="Constantia" w:cstheme="majorBidi"/>
        </w:rPr>
        <w:t>O</w:t>
      </w:r>
      <w:r w:rsidR="00252248" w:rsidRPr="00615E9A">
        <w:rPr>
          <w:rFonts w:ascii="Constantia" w:hAnsi="Constantia" w:cstheme="majorBidi"/>
          <w:vertAlign w:val="subscript"/>
          <w:lang w:bidi="or-IN"/>
        </w:rPr>
        <w:t>3</w:t>
      </w:r>
      <w:r w:rsidR="00252248" w:rsidRPr="00615E9A">
        <w:rPr>
          <w:rFonts w:ascii="Constantia" w:hAnsi="Constantia" w:cstheme="majorBidi"/>
        </w:rPr>
        <w:t>+ Ca (</w:t>
      </w:r>
      <w:r w:rsidR="00B10B58" w:rsidRPr="00615E9A">
        <w:rPr>
          <w:rFonts w:ascii="Constantia" w:hAnsi="Constantia" w:cstheme="majorBidi"/>
        </w:rPr>
        <w:t>OH</w:t>
      </w:r>
      <w:r w:rsidR="00252248" w:rsidRPr="00615E9A">
        <w:rPr>
          <w:rFonts w:ascii="Constantia" w:hAnsi="Constantia" w:cstheme="majorBidi"/>
        </w:rPr>
        <w:t>)</w:t>
      </w:r>
      <w:r w:rsidR="00252248" w:rsidRPr="00615E9A">
        <w:rPr>
          <w:rFonts w:ascii="Constantia" w:hAnsi="Constantia" w:cstheme="majorBidi"/>
          <w:vertAlign w:val="subscript"/>
          <w:lang w:bidi="or-IN"/>
        </w:rPr>
        <w:t xml:space="preserve"> 2</w:t>
      </w:r>
      <w:r w:rsidR="00B10B58" w:rsidRPr="00615E9A">
        <w:rPr>
          <w:rFonts w:ascii="Constantia" w:hAnsi="Constantia" w:cstheme="majorBidi"/>
        </w:rPr>
        <w:t xml:space="preserve"> + H</w:t>
      </w:r>
      <w:r w:rsidR="00252248" w:rsidRPr="00615E9A">
        <w:rPr>
          <w:rFonts w:ascii="Constantia" w:hAnsi="Constantia" w:cstheme="majorBidi"/>
          <w:vertAlign w:val="subscript"/>
        </w:rPr>
        <w:t>2</w:t>
      </w:r>
      <w:r w:rsidR="00B10B58" w:rsidRPr="00615E9A">
        <w:rPr>
          <w:rFonts w:ascii="Constantia" w:hAnsi="Constantia" w:cstheme="majorBidi"/>
        </w:rPr>
        <w:t xml:space="preserve">O </w:t>
      </w:r>
      <w:r w:rsidR="00252248" w:rsidRPr="00615E9A">
        <w:rPr>
          <w:rFonts w:ascii="Constantia" w:hAnsi="Constantia" w:cstheme="majorBidi"/>
        </w:rPr>
        <w:t xml:space="preserve">            </w:t>
      </w:r>
      <w:r w:rsidR="00F71D7A" w:rsidRPr="00615E9A">
        <w:rPr>
          <w:rFonts w:ascii="Constantia" w:hAnsi="Constantia" w:cstheme="majorBidi"/>
        </w:rPr>
        <w:t xml:space="preserve">  </w:t>
      </w:r>
      <w:r w:rsidR="00CE57A1" w:rsidRPr="00615E9A">
        <w:rPr>
          <w:rFonts w:ascii="Constantia" w:hAnsi="Constantia" w:cstheme="majorBidi"/>
        </w:rPr>
        <w:t xml:space="preserve">  </w:t>
      </w:r>
      <w:r w:rsidR="00B02831" w:rsidRPr="00615E9A">
        <w:rPr>
          <w:rFonts w:ascii="Constantia" w:hAnsi="Constantia" w:cstheme="majorBidi"/>
        </w:rPr>
        <w:t xml:space="preserve">  </w:t>
      </w:r>
      <w:r w:rsidR="00B10B58" w:rsidRPr="00615E9A">
        <w:rPr>
          <w:rFonts w:ascii="Constantia" w:hAnsi="Constantia" w:cstheme="majorBidi"/>
        </w:rPr>
        <w:t>C − A − H (Aluminate calcique hydraté)</w:t>
      </w:r>
    </w:p>
    <w:p w:rsidR="0030508C" w:rsidRPr="00615E9A" w:rsidRDefault="0030508C" w:rsidP="0030508C">
      <w:pPr>
        <w:autoSpaceDE w:val="0"/>
        <w:autoSpaceDN w:val="0"/>
        <w:adjustRightInd w:val="0"/>
        <w:spacing w:after="0" w:line="240" w:lineRule="auto"/>
        <w:ind w:left="284"/>
        <w:jc w:val="both"/>
        <w:rPr>
          <w:rFonts w:ascii="Constantia" w:hAnsi="Constantia" w:cstheme="majorBidi"/>
          <w:b/>
          <w:bCs/>
          <w:sz w:val="16"/>
          <w:szCs w:val="16"/>
        </w:rPr>
      </w:pPr>
    </w:p>
    <w:p w:rsidR="00AA352A" w:rsidRPr="00615E9A" w:rsidRDefault="00AA352A" w:rsidP="00AA352A">
      <w:pPr>
        <w:pStyle w:val="Paragraphedeliste"/>
        <w:autoSpaceDE w:val="0"/>
        <w:autoSpaceDN w:val="0"/>
        <w:adjustRightInd w:val="0"/>
        <w:spacing w:after="0" w:line="240" w:lineRule="auto"/>
        <w:ind w:left="284"/>
        <w:jc w:val="both"/>
        <w:rPr>
          <w:rFonts w:ascii="Constantia" w:hAnsi="Constantia" w:cstheme="majorBidi"/>
          <w:b/>
          <w:bCs/>
          <w:sz w:val="10"/>
          <w:szCs w:val="10"/>
        </w:rPr>
      </w:pPr>
    </w:p>
    <w:p w:rsidR="00AA352A" w:rsidRPr="00615E9A" w:rsidRDefault="00681461" w:rsidP="00681461">
      <w:pPr>
        <w:pStyle w:val="Paragraphedeliste"/>
        <w:numPr>
          <w:ilvl w:val="0"/>
          <w:numId w:val="8"/>
        </w:numPr>
        <w:autoSpaceDE w:val="0"/>
        <w:autoSpaceDN w:val="0"/>
        <w:adjustRightInd w:val="0"/>
        <w:spacing w:after="0" w:line="240" w:lineRule="auto"/>
        <w:ind w:left="142" w:firstLine="142"/>
        <w:rPr>
          <w:rFonts w:ascii="Constantia" w:hAnsi="Constantia" w:cstheme="majorBidi"/>
          <w:b/>
          <w:bCs/>
          <w:i/>
          <w:iCs/>
        </w:rPr>
      </w:pPr>
      <w:r w:rsidRPr="00615E9A">
        <w:rPr>
          <w:rFonts w:ascii="Constantia" w:hAnsi="Constantia" w:cstheme="majorBidi"/>
          <w:b/>
          <w:bCs/>
          <w:i/>
          <w:iCs/>
        </w:rPr>
        <w:t xml:space="preserve">   </w:t>
      </w:r>
      <w:r w:rsidR="00AA352A" w:rsidRPr="00615E9A">
        <w:rPr>
          <w:rFonts w:ascii="Constantia" w:hAnsi="Constantia" w:cstheme="majorBidi"/>
          <w:b/>
          <w:bCs/>
          <w:i/>
          <w:iCs/>
        </w:rPr>
        <w:t>Les colorants</w:t>
      </w:r>
    </w:p>
    <w:p w:rsidR="00AA352A" w:rsidRPr="00615E9A" w:rsidRDefault="00AA352A" w:rsidP="00AA352A">
      <w:pPr>
        <w:autoSpaceDE w:val="0"/>
        <w:autoSpaceDN w:val="0"/>
        <w:adjustRightInd w:val="0"/>
        <w:spacing w:after="0" w:line="240" w:lineRule="auto"/>
        <w:rPr>
          <w:rFonts w:ascii="Constantia" w:hAnsi="Constantia" w:cstheme="majorBidi"/>
          <w:b/>
          <w:bCs/>
          <w:sz w:val="16"/>
          <w:szCs w:val="16"/>
        </w:rPr>
      </w:pPr>
    </w:p>
    <w:p w:rsidR="00DA4555" w:rsidRPr="00615E9A" w:rsidRDefault="00AA352A" w:rsidP="0068146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On peut donner la couleur au mortier par des granulats ou des pigments minéraux. Ces derniers devraient avoir la composition d'oxydes minéraux et ne pas représenter plus de 6% du poids du ciment portland. On doit soigneusement choisir les pigments et ne pas en employer plus qu’il n’en faut pour obtenir la couleur désirée. L’ajout d’une trop grande quantité de pigment diminuera la résistance et la durabilité. Le poids maximal de pigment ne devra pas dépasser, en poids, 1% du ciment, sauf dans le cas de noir de carbone qui ne devrait pas représenter plus de 2%.</w:t>
      </w:r>
    </w:p>
    <w:p w:rsidR="00AA352A" w:rsidRPr="00615E9A" w:rsidRDefault="00AA352A" w:rsidP="00B10B58">
      <w:pPr>
        <w:autoSpaceDE w:val="0"/>
        <w:autoSpaceDN w:val="0"/>
        <w:adjustRightInd w:val="0"/>
        <w:spacing w:after="0" w:line="360" w:lineRule="auto"/>
        <w:jc w:val="center"/>
        <w:rPr>
          <w:rFonts w:ascii="Constantia" w:hAnsi="Constantia" w:cstheme="majorBidi"/>
        </w:rPr>
      </w:pPr>
      <w:r w:rsidRPr="00615E9A">
        <w:rPr>
          <w:rFonts w:ascii="Constantia" w:hAnsi="Constantia" w:cstheme="majorBidi"/>
          <w:noProof/>
          <w:lang w:eastAsia="fr-FR"/>
        </w:rPr>
        <w:drawing>
          <wp:inline distT="0" distB="0" distL="0" distR="0">
            <wp:extent cx="3862994" cy="1796995"/>
            <wp:effectExtent l="19050" t="0" r="4156"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srcRect/>
                    <a:stretch>
                      <a:fillRect/>
                    </a:stretch>
                  </pic:blipFill>
                  <pic:spPr bwMode="auto">
                    <a:xfrm>
                      <a:off x="0" y="0"/>
                      <a:ext cx="3867150" cy="1798928"/>
                    </a:xfrm>
                    <a:prstGeom prst="rect">
                      <a:avLst/>
                    </a:prstGeom>
                    <a:noFill/>
                    <a:ln w="9525">
                      <a:noFill/>
                      <a:miter lim="800000"/>
                      <a:headEnd/>
                      <a:tailEnd/>
                    </a:ln>
                  </pic:spPr>
                </pic:pic>
              </a:graphicData>
            </a:graphic>
          </wp:inline>
        </w:drawing>
      </w:r>
    </w:p>
    <w:p w:rsidR="00C725E5" w:rsidRPr="00615E9A" w:rsidRDefault="00C725E5" w:rsidP="00B10B58">
      <w:pPr>
        <w:autoSpaceDE w:val="0"/>
        <w:autoSpaceDN w:val="0"/>
        <w:adjustRightInd w:val="0"/>
        <w:spacing w:after="0" w:line="240" w:lineRule="auto"/>
        <w:jc w:val="both"/>
        <w:rPr>
          <w:rFonts w:ascii="Constantia" w:hAnsi="Constantia" w:cstheme="majorBidi"/>
          <w:sz w:val="16"/>
          <w:szCs w:val="16"/>
        </w:rPr>
      </w:pPr>
    </w:p>
    <w:p w:rsidR="00B10B58" w:rsidRPr="00615E9A" w:rsidRDefault="00B10B58" w:rsidP="00B10B58">
      <w:pPr>
        <w:autoSpaceDE w:val="0"/>
        <w:autoSpaceDN w:val="0"/>
        <w:adjustRightInd w:val="0"/>
        <w:spacing w:after="0" w:line="240" w:lineRule="auto"/>
        <w:jc w:val="center"/>
        <w:rPr>
          <w:rFonts w:ascii="Constantia" w:hAnsi="Constantia" w:cstheme="majorBidi"/>
        </w:rPr>
      </w:pPr>
      <w:r w:rsidRPr="00615E9A">
        <w:rPr>
          <w:rFonts w:ascii="Constantia" w:hAnsi="Constantia" w:cstheme="majorBidi"/>
          <w:b/>
          <w:bCs/>
          <w:i/>
          <w:iCs/>
        </w:rPr>
        <w:t xml:space="preserve">Figure </w:t>
      </w:r>
      <w:r w:rsidR="00D70ABC">
        <w:rPr>
          <w:rFonts w:ascii="Constantia" w:hAnsi="Constantia" w:cstheme="majorBidi"/>
          <w:b/>
          <w:bCs/>
          <w:i/>
          <w:iCs/>
        </w:rPr>
        <w:t>I</w:t>
      </w:r>
      <w:r w:rsidRPr="00615E9A">
        <w:rPr>
          <w:rFonts w:ascii="Constantia" w:hAnsi="Constantia" w:cstheme="majorBidi"/>
          <w:b/>
          <w:bCs/>
          <w:i/>
          <w:iCs/>
        </w:rPr>
        <w:t>I.2:</w:t>
      </w:r>
      <w:r w:rsidRPr="00615E9A">
        <w:rPr>
          <w:rFonts w:ascii="Constantia" w:hAnsi="Constantia" w:cstheme="majorBidi"/>
          <w:b/>
          <w:bCs/>
        </w:rPr>
        <w:t xml:space="preserve"> </w:t>
      </w:r>
      <w:r w:rsidRPr="00615E9A">
        <w:rPr>
          <w:rFonts w:ascii="Constantia" w:hAnsi="Constantia" w:cstheme="majorBidi"/>
        </w:rPr>
        <w:t>Différents ajouts cimentaires.</w:t>
      </w:r>
    </w:p>
    <w:p w:rsidR="00B10B58" w:rsidRPr="00615E9A" w:rsidRDefault="00B10B58" w:rsidP="00B10B58">
      <w:pPr>
        <w:autoSpaceDE w:val="0"/>
        <w:autoSpaceDN w:val="0"/>
        <w:adjustRightInd w:val="0"/>
        <w:spacing w:after="0" w:line="240" w:lineRule="auto"/>
        <w:jc w:val="center"/>
        <w:rPr>
          <w:rFonts w:ascii="Constantia" w:hAnsi="Constantia" w:cstheme="majorBidi"/>
          <w:sz w:val="24"/>
          <w:szCs w:val="24"/>
        </w:rPr>
      </w:pPr>
    </w:p>
    <w:p w:rsidR="00C725E5" w:rsidRPr="00615E9A" w:rsidRDefault="00B10B58" w:rsidP="00B10B5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b/>
          <w:bCs/>
          <w:i/>
          <w:iCs/>
        </w:rPr>
        <w:t xml:space="preserve">Avec: </w:t>
      </w:r>
      <w:r w:rsidRPr="00615E9A">
        <w:rPr>
          <w:rFonts w:ascii="Constantia" w:hAnsi="Constantia" w:cstheme="majorBidi"/>
          <w:b/>
          <w:bCs/>
          <w:i/>
          <w:iCs/>
          <w:sz w:val="20"/>
          <w:szCs w:val="20"/>
        </w:rPr>
        <w:t>1:</w:t>
      </w:r>
      <w:r w:rsidRPr="00615E9A">
        <w:rPr>
          <w:rFonts w:ascii="Constantia" w:hAnsi="Constantia" w:cstheme="majorBidi"/>
        </w:rPr>
        <w:t xml:space="preserve"> cendre volante classe C, </w:t>
      </w:r>
      <w:r w:rsidRPr="00615E9A">
        <w:rPr>
          <w:rFonts w:ascii="Constantia" w:hAnsi="Constantia" w:cstheme="majorBidi"/>
          <w:b/>
          <w:bCs/>
          <w:i/>
          <w:iCs/>
          <w:sz w:val="20"/>
          <w:szCs w:val="20"/>
        </w:rPr>
        <w:t>2:</w:t>
      </w:r>
      <w:r w:rsidRPr="00615E9A">
        <w:rPr>
          <w:rFonts w:ascii="Constantia" w:hAnsi="Constantia" w:cstheme="majorBidi"/>
        </w:rPr>
        <w:t xml:space="preserve"> </w:t>
      </w:r>
      <w:r w:rsidR="00F71D7A" w:rsidRPr="00615E9A">
        <w:rPr>
          <w:rFonts w:ascii="Constantia" w:hAnsi="Constantia" w:cstheme="majorBidi"/>
        </w:rPr>
        <w:t>méta kaolin</w:t>
      </w:r>
      <w:r w:rsidRPr="00615E9A">
        <w:rPr>
          <w:rFonts w:ascii="Constantia" w:hAnsi="Constantia" w:cstheme="majorBidi"/>
        </w:rPr>
        <w:t xml:space="preserve">, </w:t>
      </w:r>
      <w:r w:rsidRPr="00615E9A">
        <w:rPr>
          <w:rFonts w:ascii="Constantia" w:hAnsi="Constantia" w:cstheme="majorBidi"/>
          <w:b/>
          <w:bCs/>
          <w:sz w:val="20"/>
          <w:szCs w:val="20"/>
        </w:rPr>
        <w:t>3:</w:t>
      </w:r>
      <w:r w:rsidRPr="00615E9A">
        <w:rPr>
          <w:rFonts w:ascii="Constantia" w:hAnsi="Constantia" w:cstheme="majorBidi"/>
        </w:rPr>
        <w:t xml:space="preserve"> fumée de silice, </w:t>
      </w:r>
      <w:r w:rsidRPr="00615E9A">
        <w:rPr>
          <w:rFonts w:ascii="Constantia" w:hAnsi="Constantia" w:cstheme="majorBidi"/>
          <w:b/>
          <w:bCs/>
          <w:i/>
          <w:iCs/>
          <w:sz w:val="20"/>
          <w:szCs w:val="20"/>
        </w:rPr>
        <w:t>4:</w:t>
      </w:r>
      <w:r w:rsidRPr="00615E9A">
        <w:rPr>
          <w:rFonts w:ascii="Constantia" w:hAnsi="Constantia" w:cstheme="majorBidi"/>
          <w:sz w:val="20"/>
          <w:szCs w:val="20"/>
        </w:rPr>
        <w:t xml:space="preserve"> </w:t>
      </w:r>
      <w:r w:rsidRPr="00615E9A">
        <w:rPr>
          <w:rFonts w:ascii="Constantia" w:hAnsi="Constantia" w:cstheme="majorBidi"/>
        </w:rPr>
        <w:t xml:space="preserve">cendre volante classe F, </w:t>
      </w:r>
      <w:r w:rsidRPr="00615E9A">
        <w:rPr>
          <w:rFonts w:ascii="Constantia" w:hAnsi="Constantia" w:cstheme="majorBidi"/>
          <w:b/>
          <w:bCs/>
          <w:i/>
          <w:iCs/>
          <w:sz w:val="20"/>
          <w:szCs w:val="20"/>
        </w:rPr>
        <w:t>5:</w:t>
      </w:r>
      <w:r w:rsidRPr="00615E9A">
        <w:rPr>
          <w:rFonts w:ascii="Constantia" w:hAnsi="Constantia" w:cstheme="majorBidi"/>
        </w:rPr>
        <w:t xml:space="preserve"> laitier, </w:t>
      </w:r>
      <w:r w:rsidRPr="00615E9A">
        <w:rPr>
          <w:rFonts w:ascii="Constantia" w:hAnsi="Constantia" w:cstheme="majorBidi"/>
          <w:b/>
          <w:bCs/>
          <w:i/>
          <w:iCs/>
          <w:sz w:val="20"/>
          <w:szCs w:val="20"/>
        </w:rPr>
        <w:t>6:</w:t>
      </w:r>
      <w:r w:rsidRPr="00615E9A">
        <w:rPr>
          <w:rFonts w:ascii="Constantia" w:hAnsi="Constantia" w:cstheme="majorBidi"/>
        </w:rPr>
        <w:t xml:space="preserve"> schiste.</w:t>
      </w:r>
    </w:p>
    <w:p w:rsidR="00A877C4" w:rsidRPr="00615E9A" w:rsidRDefault="00A877C4" w:rsidP="00600CA4">
      <w:pPr>
        <w:autoSpaceDE w:val="0"/>
        <w:autoSpaceDN w:val="0"/>
        <w:adjustRightInd w:val="0"/>
        <w:spacing w:after="0" w:line="240" w:lineRule="auto"/>
        <w:jc w:val="both"/>
        <w:rPr>
          <w:rFonts w:ascii="Constantia" w:hAnsi="Constantia" w:cstheme="majorBidi"/>
        </w:rPr>
      </w:pPr>
    </w:p>
    <w:p w:rsidR="00C725E5" w:rsidRPr="00615E9A" w:rsidRDefault="006C5B1D" w:rsidP="00C725E5">
      <w:pPr>
        <w:autoSpaceDE w:val="0"/>
        <w:autoSpaceDN w:val="0"/>
        <w:adjustRightInd w:val="0"/>
        <w:spacing w:after="0" w:line="360" w:lineRule="auto"/>
        <w:jc w:val="both"/>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 xml:space="preserve">.4 </w:t>
      </w:r>
      <w:r w:rsidR="00B842C2" w:rsidRPr="00615E9A">
        <w:rPr>
          <w:rFonts w:ascii="Constantia" w:hAnsi="Constantia" w:cstheme="majorBidi"/>
          <w:b/>
          <w:bCs/>
          <w:sz w:val="28"/>
          <w:szCs w:val="28"/>
        </w:rPr>
        <w:t xml:space="preserve">   </w:t>
      </w:r>
      <w:r w:rsidR="00A877C4" w:rsidRPr="00615E9A">
        <w:rPr>
          <w:rFonts w:ascii="Constantia" w:hAnsi="Constantia" w:cstheme="majorBidi"/>
          <w:b/>
          <w:bCs/>
          <w:sz w:val="28"/>
          <w:szCs w:val="28"/>
        </w:rPr>
        <w:t>Différents types des mortiers</w:t>
      </w:r>
      <w:r w:rsidR="009B6DA6">
        <w:rPr>
          <w:rFonts w:ascii="Constantia" w:hAnsi="Constantia" w:cstheme="majorBidi"/>
          <w:b/>
          <w:bCs/>
          <w:sz w:val="28"/>
          <w:szCs w:val="28"/>
        </w:rPr>
        <w:t> :</w:t>
      </w:r>
    </w:p>
    <w:p w:rsidR="00A877C4" w:rsidRPr="00615E9A" w:rsidRDefault="00A877C4" w:rsidP="00CE57A1">
      <w:pPr>
        <w:autoSpaceDE w:val="0"/>
        <w:autoSpaceDN w:val="0"/>
        <w:adjustRightInd w:val="0"/>
        <w:spacing w:after="0" w:line="360" w:lineRule="auto"/>
        <w:ind w:firstLine="851"/>
        <w:jc w:val="both"/>
        <w:rPr>
          <w:rFonts w:ascii="Constantia" w:hAnsi="Constantia" w:cstheme="majorBidi"/>
          <w:color w:val="0000CC"/>
        </w:rPr>
      </w:pPr>
      <w:r w:rsidRPr="00615E9A">
        <w:rPr>
          <w:rFonts w:ascii="Constantia" w:hAnsi="Constantia" w:cstheme="majorBidi"/>
        </w:rPr>
        <w:t xml:space="preserve">Les mortiers se partagent en différents types </w:t>
      </w:r>
      <w:r w:rsidRPr="00615E9A">
        <w:rPr>
          <w:rFonts w:ascii="Constantia" w:hAnsi="Constantia" w:cstheme="majorBidi"/>
          <w:color w:val="0000CC"/>
        </w:rPr>
        <w:t>[</w:t>
      </w:r>
      <w:r w:rsidR="00007C38">
        <w:rPr>
          <w:rFonts w:ascii="Constantia" w:hAnsi="Constantia" w:cstheme="majorBidi"/>
          <w:color w:val="0000CC"/>
        </w:rPr>
        <w:t>69</w:t>
      </w:r>
      <w:r w:rsidRPr="00615E9A">
        <w:rPr>
          <w:rFonts w:ascii="Constantia" w:hAnsi="Constantia" w:cstheme="majorBidi"/>
          <w:color w:val="0000CC"/>
        </w:rPr>
        <w:t>].</w:t>
      </w:r>
    </w:p>
    <w:p w:rsidR="00600CA4" w:rsidRPr="00615E9A" w:rsidRDefault="00600CA4" w:rsidP="00600CA4">
      <w:pPr>
        <w:autoSpaceDE w:val="0"/>
        <w:autoSpaceDN w:val="0"/>
        <w:adjustRightInd w:val="0"/>
        <w:spacing w:after="0" w:line="240" w:lineRule="auto"/>
        <w:jc w:val="both"/>
        <w:rPr>
          <w:rFonts w:ascii="Constantia" w:hAnsi="Constantia" w:cstheme="majorBidi"/>
          <w:b/>
          <w:bCs/>
          <w:sz w:val="10"/>
          <w:szCs w:val="10"/>
        </w:rPr>
      </w:pPr>
    </w:p>
    <w:p w:rsidR="00A877C4" w:rsidRPr="00615E9A" w:rsidRDefault="006C5B1D" w:rsidP="00A877C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.4.1</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Les mortiers de ciment</w:t>
      </w:r>
      <w:r w:rsidR="009B6DA6">
        <w:rPr>
          <w:rFonts w:ascii="Constantia" w:hAnsi="Constantia" w:cstheme="majorBidi"/>
          <w:b/>
          <w:bCs/>
          <w:sz w:val="24"/>
          <w:szCs w:val="24"/>
        </w:rPr>
        <w:t> :</w:t>
      </w:r>
    </w:p>
    <w:p w:rsidR="00855571" w:rsidRPr="00615E9A" w:rsidRDefault="00855571" w:rsidP="00600CA4">
      <w:pPr>
        <w:autoSpaceDE w:val="0"/>
        <w:autoSpaceDN w:val="0"/>
        <w:adjustRightInd w:val="0"/>
        <w:spacing w:after="0" w:line="240" w:lineRule="auto"/>
        <w:rPr>
          <w:rFonts w:ascii="Constantia" w:hAnsi="Constantia" w:cstheme="majorBidi"/>
          <w:b/>
          <w:bCs/>
          <w:sz w:val="10"/>
          <w:szCs w:val="10"/>
        </w:rPr>
      </w:pPr>
    </w:p>
    <w:p w:rsidR="00A877C4" w:rsidRPr="00615E9A" w:rsidRDefault="00855571" w:rsidP="00CE57A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Les mortiers de ciment, très résistants, prennent et durcissent rapidement. De plus un  dosage en ciment suffisant les rend pratiquement imperméables. Les dosages courants sont de l’ordre de 300 à 400 kg de ciment pour 1m</w:t>
      </w:r>
      <w:r w:rsidRPr="00615E9A">
        <w:rPr>
          <w:rFonts w:ascii="Constantia" w:hAnsi="Constantia" w:cstheme="majorBidi"/>
          <w:vertAlign w:val="superscript"/>
        </w:rPr>
        <w:t>3</w:t>
      </w:r>
      <w:r w:rsidRPr="00615E9A">
        <w:rPr>
          <w:rFonts w:ascii="Constantia" w:hAnsi="Constantia" w:cstheme="majorBidi"/>
        </w:rPr>
        <w:t xml:space="preserve"> de sable.</w:t>
      </w:r>
    </w:p>
    <w:p w:rsidR="00600CA4" w:rsidRPr="00615E9A" w:rsidRDefault="00600CA4" w:rsidP="00600CA4">
      <w:pPr>
        <w:autoSpaceDE w:val="0"/>
        <w:autoSpaceDN w:val="0"/>
        <w:adjustRightInd w:val="0"/>
        <w:spacing w:after="0" w:line="240" w:lineRule="auto"/>
        <w:jc w:val="both"/>
        <w:rPr>
          <w:rFonts w:ascii="Constantia" w:hAnsi="Constantia" w:cstheme="majorBidi"/>
          <w:sz w:val="10"/>
          <w:szCs w:val="10"/>
        </w:rPr>
      </w:pPr>
    </w:p>
    <w:p w:rsidR="00600CA4" w:rsidRPr="00615E9A" w:rsidRDefault="006C5B1D" w:rsidP="00600CA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.4.2</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Les mortiers de chaux</w:t>
      </w:r>
      <w:r w:rsidR="009B6DA6">
        <w:rPr>
          <w:rFonts w:ascii="Constantia" w:hAnsi="Constantia" w:cstheme="majorBidi"/>
          <w:b/>
          <w:bCs/>
          <w:sz w:val="24"/>
          <w:szCs w:val="24"/>
        </w:rPr>
        <w:t> :</w:t>
      </w:r>
    </w:p>
    <w:p w:rsidR="00600CA4" w:rsidRPr="00615E9A" w:rsidRDefault="00600CA4" w:rsidP="00600CA4">
      <w:pPr>
        <w:autoSpaceDE w:val="0"/>
        <w:autoSpaceDN w:val="0"/>
        <w:adjustRightInd w:val="0"/>
        <w:spacing w:after="0" w:line="240" w:lineRule="auto"/>
        <w:rPr>
          <w:rFonts w:ascii="Constantia" w:hAnsi="Constantia" w:cstheme="majorBidi"/>
          <w:b/>
          <w:bCs/>
          <w:i/>
          <w:iCs/>
          <w:sz w:val="10"/>
          <w:szCs w:val="10"/>
        </w:rPr>
      </w:pPr>
    </w:p>
    <w:p w:rsidR="00A877C4" w:rsidRPr="00615E9A" w:rsidRDefault="00A877C4" w:rsidP="00CE57A1">
      <w:pPr>
        <w:autoSpaceDE w:val="0"/>
        <w:autoSpaceDN w:val="0"/>
        <w:adjustRightInd w:val="0"/>
        <w:spacing w:after="0" w:line="360" w:lineRule="auto"/>
        <w:ind w:firstLine="851"/>
        <w:jc w:val="both"/>
        <w:rPr>
          <w:rFonts w:ascii="Constantia" w:hAnsi="Constantia" w:cstheme="majorBidi"/>
          <w:b/>
          <w:bCs/>
          <w:i/>
          <w:iCs/>
          <w:sz w:val="16"/>
          <w:szCs w:val="16"/>
        </w:rPr>
      </w:pPr>
      <w:r w:rsidRPr="00615E9A">
        <w:rPr>
          <w:rFonts w:ascii="Constantia" w:hAnsi="Constantia" w:cstheme="majorBidi"/>
        </w:rPr>
        <w:t>Les mortiers de chaux sont gras et onctueux. Ils durcissent</w:t>
      </w:r>
      <w:r w:rsidR="00855571" w:rsidRPr="00615E9A">
        <w:rPr>
          <w:rFonts w:ascii="Constantia" w:hAnsi="Constantia" w:cstheme="majorBidi"/>
        </w:rPr>
        <w:t xml:space="preserve"> </w:t>
      </w:r>
      <w:r w:rsidR="00CE57A1" w:rsidRPr="00615E9A">
        <w:rPr>
          <w:rFonts w:ascii="Constantia" w:hAnsi="Constantia" w:cstheme="majorBidi"/>
        </w:rPr>
        <w:t xml:space="preserve">de ciment, surtout lorsque la </w:t>
      </w:r>
      <w:r w:rsidRPr="00615E9A">
        <w:rPr>
          <w:rFonts w:ascii="Constantia" w:hAnsi="Constantia" w:cstheme="majorBidi"/>
        </w:rPr>
        <w:t>chaux est calcique.</w:t>
      </w:r>
    </w:p>
    <w:p w:rsidR="00855571" w:rsidRPr="00615E9A" w:rsidRDefault="00855571" w:rsidP="00600CA4">
      <w:pPr>
        <w:autoSpaceDE w:val="0"/>
        <w:autoSpaceDN w:val="0"/>
        <w:adjustRightInd w:val="0"/>
        <w:spacing w:after="0" w:line="240" w:lineRule="auto"/>
        <w:jc w:val="both"/>
        <w:rPr>
          <w:rFonts w:ascii="Constantia" w:hAnsi="Constantia" w:cstheme="majorBidi"/>
          <w:sz w:val="10"/>
          <w:szCs w:val="10"/>
        </w:rPr>
      </w:pPr>
    </w:p>
    <w:p w:rsidR="00A877C4" w:rsidRPr="00615E9A" w:rsidRDefault="006C5B1D" w:rsidP="00A877C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lastRenderedPageBreak/>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.4.3</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Les mortiers bâtards</w:t>
      </w:r>
      <w:r w:rsidR="009B6DA6">
        <w:rPr>
          <w:rFonts w:ascii="Constantia" w:hAnsi="Constantia" w:cstheme="majorBidi"/>
          <w:b/>
          <w:bCs/>
          <w:sz w:val="24"/>
          <w:szCs w:val="24"/>
        </w:rPr>
        <w:t> :</w:t>
      </w:r>
    </w:p>
    <w:p w:rsidR="00855571" w:rsidRPr="00615E9A" w:rsidRDefault="00855571" w:rsidP="00600CA4">
      <w:pPr>
        <w:autoSpaceDE w:val="0"/>
        <w:autoSpaceDN w:val="0"/>
        <w:adjustRightInd w:val="0"/>
        <w:spacing w:after="0" w:line="240" w:lineRule="auto"/>
        <w:rPr>
          <w:rFonts w:ascii="Constantia" w:hAnsi="Constantia" w:cstheme="majorBidi"/>
          <w:b/>
          <w:bCs/>
          <w:sz w:val="10"/>
          <w:szCs w:val="10"/>
        </w:rPr>
      </w:pPr>
    </w:p>
    <w:p w:rsidR="00855571" w:rsidRPr="00615E9A" w:rsidRDefault="00A877C4" w:rsidP="00CE57A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mélange de ciment et de chaux permet d’obtenir</w:t>
      </w:r>
      <w:r w:rsidR="00855571" w:rsidRPr="00615E9A">
        <w:rPr>
          <w:rFonts w:ascii="Constantia" w:hAnsi="Constantia" w:cstheme="majorBidi"/>
        </w:rPr>
        <w:t xml:space="preserve"> conjointement les qualités de ces deux </w:t>
      </w:r>
      <w:r w:rsidRPr="00615E9A">
        <w:rPr>
          <w:rFonts w:ascii="Constantia" w:hAnsi="Constantia" w:cstheme="majorBidi"/>
        </w:rPr>
        <w:t>liants. Généralement, on utilise la chaux et le ciment par parties</w:t>
      </w:r>
      <w:r w:rsidR="00855571" w:rsidRPr="00615E9A">
        <w:rPr>
          <w:rFonts w:ascii="Constantia" w:hAnsi="Constantia" w:cstheme="majorBidi"/>
        </w:rPr>
        <w:t xml:space="preserve"> égales; mais on mettra une </w:t>
      </w:r>
      <w:r w:rsidRPr="00615E9A">
        <w:rPr>
          <w:rFonts w:ascii="Constantia" w:hAnsi="Constantia" w:cstheme="majorBidi"/>
        </w:rPr>
        <w:t>quantité plus ou moins grande l’un ou de l’autre</w:t>
      </w:r>
      <w:r w:rsidR="00855571" w:rsidRPr="00615E9A">
        <w:rPr>
          <w:rFonts w:ascii="Constantia" w:hAnsi="Constantia" w:cstheme="majorBidi"/>
        </w:rPr>
        <w:t xml:space="preserve"> suivant l’usage et la qualité recherchée.</w:t>
      </w:r>
    </w:p>
    <w:p w:rsidR="00A877C4" w:rsidRPr="00615E9A" w:rsidRDefault="00855571" w:rsidP="00600CA4">
      <w:pPr>
        <w:autoSpaceDE w:val="0"/>
        <w:autoSpaceDN w:val="0"/>
        <w:adjustRightInd w:val="0"/>
        <w:spacing w:after="0" w:line="240" w:lineRule="auto"/>
        <w:jc w:val="both"/>
        <w:rPr>
          <w:rFonts w:ascii="Constantia" w:hAnsi="Constantia" w:cstheme="majorBidi"/>
          <w:b/>
          <w:bCs/>
          <w:sz w:val="10"/>
          <w:szCs w:val="10"/>
        </w:rPr>
      </w:pPr>
      <w:r w:rsidRPr="00615E9A">
        <w:rPr>
          <w:rFonts w:ascii="Constantia" w:hAnsi="Constantia" w:cstheme="majorBidi"/>
          <w:sz w:val="24"/>
          <w:szCs w:val="24"/>
        </w:rPr>
        <w:t xml:space="preserve"> </w:t>
      </w:r>
    </w:p>
    <w:p w:rsidR="00A877C4" w:rsidRPr="00615E9A" w:rsidRDefault="006C5B1D" w:rsidP="00A877C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.4.4</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Mortier réfractaire</w:t>
      </w:r>
      <w:r w:rsidR="009B6DA6">
        <w:rPr>
          <w:rFonts w:ascii="Constantia" w:hAnsi="Constantia" w:cstheme="majorBidi"/>
          <w:b/>
          <w:bCs/>
          <w:sz w:val="24"/>
          <w:szCs w:val="24"/>
        </w:rPr>
        <w:t> :</w:t>
      </w:r>
    </w:p>
    <w:p w:rsidR="00855571" w:rsidRPr="00615E9A" w:rsidRDefault="00855571" w:rsidP="00600CA4">
      <w:pPr>
        <w:autoSpaceDE w:val="0"/>
        <w:autoSpaceDN w:val="0"/>
        <w:adjustRightInd w:val="0"/>
        <w:spacing w:after="0" w:line="240" w:lineRule="auto"/>
        <w:rPr>
          <w:rFonts w:ascii="Constantia" w:hAnsi="Constantia" w:cstheme="majorBidi"/>
          <w:b/>
          <w:bCs/>
          <w:sz w:val="10"/>
          <w:szCs w:val="10"/>
        </w:rPr>
      </w:pPr>
    </w:p>
    <w:p w:rsidR="00A877C4" w:rsidRPr="00615E9A" w:rsidRDefault="00A877C4" w:rsidP="00CE57A1">
      <w:pPr>
        <w:autoSpaceDE w:val="0"/>
        <w:autoSpaceDN w:val="0"/>
        <w:adjustRightInd w:val="0"/>
        <w:spacing w:after="0" w:line="360" w:lineRule="auto"/>
        <w:ind w:left="851"/>
        <w:jc w:val="both"/>
        <w:rPr>
          <w:rFonts w:ascii="Constantia" w:hAnsi="Constantia" w:cstheme="majorBidi"/>
        </w:rPr>
      </w:pPr>
      <w:r w:rsidRPr="00615E9A">
        <w:rPr>
          <w:rFonts w:ascii="Constantia" w:hAnsi="Constantia" w:cstheme="majorBidi"/>
        </w:rPr>
        <w:t>Il est fabriqué avec du ciment fondu, qui résiste à des températures élevées. Il est utilisé</w:t>
      </w:r>
      <w:r w:rsidR="00855571" w:rsidRPr="00615E9A">
        <w:rPr>
          <w:rFonts w:ascii="Constantia" w:hAnsi="Constantia" w:cstheme="majorBidi"/>
        </w:rPr>
        <w:t xml:space="preserve"> </w:t>
      </w:r>
      <w:r w:rsidRPr="00615E9A">
        <w:rPr>
          <w:rFonts w:ascii="Constantia" w:hAnsi="Constantia" w:cstheme="majorBidi"/>
        </w:rPr>
        <w:t xml:space="preserve">pour </w:t>
      </w:r>
      <w:r w:rsidR="00CE57A1" w:rsidRPr="00615E9A">
        <w:rPr>
          <w:rFonts w:ascii="Constantia" w:hAnsi="Constantia" w:cstheme="majorBidi"/>
        </w:rPr>
        <w:t xml:space="preserve">  </w:t>
      </w:r>
      <w:r w:rsidRPr="00615E9A">
        <w:rPr>
          <w:rFonts w:ascii="Constantia" w:hAnsi="Constantia" w:cstheme="majorBidi"/>
        </w:rPr>
        <w:t>la construction des cheminées et barbecues ...</w:t>
      </w:r>
    </w:p>
    <w:p w:rsidR="00600CA4" w:rsidRPr="00615E9A" w:rsidRDefault="00600CA4" w:rsidP="00600CA4">
      <w:pPr>
        <w:autoSpaceDE w:val="0"/>
        <w:autoSpaceDN w:val="0"/>
        <w:adjustRightInd w:val="0"/>
        <w:spacing w:after="0" w:line="240" w:lineRule="auto"/>
        <w:jc w:val="both"/>
        <w:rPr>
          <w:rFonts w:ascii="Constantia" w:hAnsi="Constantia" w:cstheme="majorBidi"/>
          <w:sz w:val="10"/>
          <w:szCs w:val="10"/>
        </w:rPr>
      </w:pPr>
    </w:p>
    <w:p w:rsidR="00A877C4" w:rsidRPr="00615E9A" w:rsidRDefault="006C5B1D" w:rsidP="00A877C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.4.5</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Mortier rapide</w:t>
      </w:r>
      <w:r w:rsidR="009B6DA6">
        <w:rPr>
          <w:rFonts w:ascii="Constantia" w:hAnsi="Constantia" w:cstheme="majorBidi"/>
          <w:b/>
          <w:bCs/>
          <w:sz w:val="24"/>
          <w:szCs w:val="24"/>
        </w:rPr>
        <w:t> :</w:t>
      </w:r>
    </w:p>
    <w:p w:rsidR="00855571" w:rsidRPr="00615E9A" w:rsidRDefault="00855571" w:rsidP="00600CA4">
      <w:pPr>
        <w:autoSpaceDE w:val="0"/>
        <w:autoSpaceDN w:val="0"/>
        <w:adjustRightInd w:val="0"/>
        <w:spacing w:after="0" w:line="240" w:lineRule="auto"/>
        <w:rPr>
          <w:rFonts w:ascii="Constantia" w:hAnsi="Constantia" w:cstheme="majorBidi"/>
          <w:b/>
          <w:bCs/>
          <w:sz w:val="10"/>
          <w:szCs w:val="10"/>
        </w:rPr>
      </w:pPr>
    </w:p>
    <w:p w:rsidR="00A877C4" w:rsidRPr="00615E9A" w:rsidRDefault="00A877C4" w:rsidP="00CE57A1">
      <w:pPr>
        <w:autoSpaceDE w:val="0"/>
        <w:autoSpaceDN w:val="0"/>
        <w:adjustRightInd w:val="0"/>
        <w:spacing w:after="0" w:line="240" w:lineRule="auto"/>
        <w:ind w:left="851"/>
        <w:jc w:val="both"/>
        <w:rPr>
          <w:rFonts w:ascii="Constantia" w:hAnsi="Constantia" w:cstheme="majorBidi"/>
        </w:rPr>
      </w:pPr>
      <w:r w:rsidRPr="00615E9A">
        <w:rPr>
          <w:rFonts w:ascii="Constantia" w:hAnsi="Constantia" w:cstheme="majorBidi"/>
        </w:rPr>
        <w:t>Il est fabriqué avec du ciment prompt, il est rapide et résistant pour les scellements.</w:t>
      </w:r>
    </w:p>
    <w:p w:rsidR="00600CA4" w:rsidRPr="00615E9A" w:rsidRDefault="00600CA4" w:rsidP="00CE57A1">
      <w:pPr>
        <w:autoSpaceDE w:val="0"/>
        <w:autoSpaceDN w:val="0"/>
        <w:adjustRightInd w:val="0"/>
        <w:spacing w:after="0" w:line="240" w:lineRule="auto"/>
        <w:jc w:val="both"/>
        <w:rPr>
          <w:rFonts w:ascii="Constantia" w:hAnsi="Constantia" w:cstheme="majorBidi"/>
          <w:sz w:val="10"/>
          <w:szCs w:val="10"/>
        </w:rPr>
      </w:pPr>
    </w:p>
    <w:p w:rsidR="00855571" w:rsidRPr="00615E9A" w:rsidRDefault="00855571" w:rsidP="00600CA4">
      <w:pPr>
        <w:autoSpaceDE w:val="0"/>
        <w:autoSpaceDN w:val="0"/>
        <w:adjustRightInd w:val="0"/>
        <w:spacing w:after="0" w:line="240" w:lineRule="auto"/>
        <w:jc w:val="both"/>
        <w:rPr>
          <w:rFonts w:ascii="Constantia" w:hAnsi="Constantia" w:cstheme="majorBidi"/>
          <w:sz w:val="10"/>
          <w:szCs w:val="10"/>
        </w:rPr>
      </w:pPr>
    </w:p>
    <w:p w:rsidR="00A877C4" w:rsidRPr="00615E9A" w:rsidRDefault="006C5B1D" w:rsidP="00A877C4">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.4.6</w:t>
      </w:r>
      <w:r w:rsidR="00A877C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877C4" w:rsidRPr="00615E9A">
        <w:rPr>
          <w:rFonts w:ascii="Constantia" w:hAnsi="Constantia" w:cstheme="majorBidi"/>
          <w:b/>
          <w:bCs/>
          <w:sz w:val="24"/>
          <w:szCs w:val="24"/>
        </w:rPr>
        <w:t>Mortier industriel</w:t>
      </w:r>
      <w:r w:rsidR="009B6DA6">
        <w:rPr>
          <w:rFonts w:ascii="Constantia" w:hAnsi="Constantia" w:cstheme="majorBidi"/>
          <w:b/>
          <w:bCs/>
          <w:sz w:val="24"/>
          <w:szCs w:val="24"/>
        </w:rPr>
        <w:t> :</w:t>
      </w:r>
    </w:p>
    <w:p w:rsidR="00855571" w:rsidRPr="00615E9A" w:rsidRDefault="00855571" w:rsidP="00600CA4">
      <w:pPr>
        <w:autoSpaceDE w:val="0"/>
        <w:autoSpaceDN w:val="0"/>
        <w:adjustRightInd w:val="0"/>
        <w:spacing w:after="0" w:line="240" w:lineRule="auto"/>
        <w:rPr>
          <w:rFonts w:ascii="Constantia" w:hAnsi="Constantia" w:cstheme="majorBidi"/>
          <w:b/>
          <w:bCs/>
          <w:sz w:val="12"/>
          <w:szCs w:val="12"/>
        </w:rPr>
      </w:pPr>
    </w:p>
    <w:p w:rsidR="00A877C4" w:rsidRPr="00615E9A" w:rsidRDefault="00A877C4" w:rsidP="00CE57A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Ce sont des mortiers que l’on fabrique à partir de constituants secs, bien sélectionnés,</w:t>
      </w:r>
      <w:r w:rsidR="00855571" w:rsidRPr="00615E9A">
        <w:rPr>
          <w:rFonts w:ascii="Constantia" w:hAnsi="Constantia" w:cstheme="majorBidi"/>
        </w:rPr>
        <w:t xml:space="preserve"> </w:t>
      </w:r>
      <w:r w:rsidRPr="00615E9A">
        <w:rPr>
          <w:rFonts w:ascii="Constantia" w:hAnsi="Constantia" w:cstheme="majorBidi"/>
        </w:rPr>
        <w:t>conditionnés en sacs, contrôlés en usine et parfaitement réguliers. Pour utiliser ce type de</w:t>
      </w:r>
      <w:r w:rsidR="00855571" w:rsidRPr="00615E9A">
        <w:rPr>
          <w:rFonts w:ascii="Constantia" w:hAnsi="Constantia" w:cstheme="majorBidi"/>
        </w:rPr>
        <w:t xml:space="preserve"> </w:t>
      </w:r>
      <w:r w:rsidRPr="00615E9A">
        <w:rPr>
          <w:rFonts w:ascii="Constantia" w:hAnsi="Constantia" w:cstheme="majorBidi"/>
        </w:rPr>
        <w:t>mortier, il suffit de mettre la quantité d’eau nécessaire et malaxer pour ensuite les mettre en</w:t>
      </w:r>
      <w:r w:rsidR="00855571" w:rsidRPr="00615E9A">
        <w:rPr>
          <w:rFonts w:ascii="Constantia" w:hAnsi="Constantia" w:cstheme="majorBidi"/>
        </w:rPr>
        <w:t xml:space="preserve"> œuvre</w:t>
      </w:r>
      <w:r w:rsidRPr="00615E9A">
        <w:rPr>
          <w:rFonts w:ascii="Constantia" w:hAnsi="Constantia" w:cstheme="majorBidi"/>
        </w:rPr>
        <w:t>. Les fabricants de mortiers industriels proposent une gamme complète de produits</w:t>
      </w:r>
      <w:r w:rsidR="00855571" w:rsidRPr="00615E9A">
        <w:rPr>
          <w:rFonts w:ascii="Constantia" w:hAnsi="Constantia" w:cstheme="majorBidi"/>
        </w:rPr>
        <w:t xml:space="preserve"> </w:t>
      </w:r>
      <w:r w:rsidRPr="00615E9A">
        <w:rPr>
          <w:rFonts w:ascii="Constantia" w:hAnsi="Constantia" w:cstheme="majorBidi"/>
        </w:rPr>
        <w:t>répondant à tous les besoins:</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Mortiers pour enduits de couleur et d’aspect varié.</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Mortiers d’imperméabilisation.</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 d’isolation thermique.</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 de jointoiement.</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 de ragréage.</w:t>
      </w:r>
    </w:p>
    <w:p w:rsidR="00A877C4" w:rsidRPr="00615E9A" w:rsidRDefault="00CE57A1" w:rsidP="0030508C">
      <w:pPr>
        <w:pStyle w:val="Paragraphedeliste"/>
        <w:numPr>
          <w:ilvl w:val="0"/>
          <w:numId w:val="1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877C4" w:rsidRPr="00615E9A">
        <w:rPr>
          <w:rFonts w:ascii="Constantia" w:hAnsi="Constantia" w:cstheme="majorBidi"/>
        </w:rPr>
        <w:t>Mortier de scellement, mortier pour chapes.</w:t>
      </w:r>
    </w:p>
    <w:p w:rsidR="00A877C4" w:rsidRPr="00615E9A" w:rsidRDefault="00A877C4" w:rsidP="0030508C">
      <w:pPr>
        <w:pStyle w:val="Paragraphedeliste"/>
        <w:numPr>
          <w:ilvl w:val="0"/>
          <w:numId w:val="12"/>
        </w:numPr>
        <w:tabs>
          <w:tab w:val="left" w:pos="851"/>
        </w:tabs>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Mortier-colle pour carrelages, sur fond de plâtre ou de ciment …</w:t>
      </w:r>
    </w:p>
    <w:p w:rsidR="00A877C4" w:rsidRPr="00615E9A" w:rsidRDefault="00A877C4" w:rsidP="0030508C">
      <w:pPr>
        <w:pStyle w:val="Paragraphedeliste"/>
        <w:numPr>
          <w:ilvl w:val="0"/>
          <w:numId w:val="12"/>
        </w:numPr>
        <w:tabs>
          <w:tab w:val="left" w:pos="851"/>
        </w:tabs>
        <w:autoSpaceDE w:val="0"/>
        <w:autoSpaceDN w:val="0"/>
        <w:adjustRightInd w:val="0"/>
        <w:spacing w:after="0" w:line="360" w:lineRule="auto"/>
        <w:ind w:left="284" w:firstLine="0"/>
        <w:jc w:val="both"/>
        <w:rPr>
          <w:rFonts w:ascii="Constantia" w:hAnsi="Constantia" w:cstheme="majorBidi"/>
          <w:sz w:val="20"/>
          <w:szCs w:val="20"/>
        </w:rPr>
      </w:pPr>
      <w:r w:rsidRPr="00615E9A">
        <w:rPr>
          <w:rFonts w:ascii="Constantia" w:hAnsi="Constantia" w:cstheme="majorBidi"/>
        </w:rPr>
        <w:t>Mortier de réparation.</w:t>
      </w:r>
    </w:p>
    <w:p w:rsidR="00A56316" w:rsidRPr="00615E9A" w:rsidRDefault="00A56316" w:rsidP="00E86F8C">
      <w:pPr>
        <w:autoSpaceDE w:val="0"/>
        <w:autoSpaceDN w:val="0"/>
        <w:adjustRightInd w:val="0"/>
        <w:spacing w:after="0" w:line="240" w:lineRule="auto"/>
        <w:ind w:left="284"/>
        <w:jc w:val="both"/>
        <w:rPr>
          <w:rFonts w:ascii="Constantia" w:hAnsi="Constantia" w:cstheme="majorBidi"/>
          <w:sz w:val="16"/>
          <w:szCs w:val="16"/>
        </w:rPr>
      </w:pPr>
    </w:p>
    <w:p w:rsidR="00A56316" w:rsidRPr="00615E9A" w:rsidRDefault="006C5B1D" w:rsidP="00A56316">
      <w:pPr>
        <w:autoSpaceDE w:val="0"/>
        <w:autoSpaceDN w:val="0"/>
        <w:adjustRightInd w:val="0"/>
        <w:spacing w:after="0" w:line="240" w:lineRule="auto"/>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.5</w:t>
      </w:r>
      <w:r w:rsidR="00A56316" w:rsidRPr="00615E9A">
        <w:rPr>
          <w:rFonts w:ascii="Constantia" w:hAnsi="Constantia" w:cstheme="majorBidi"/>
          <w:b/>
          <w:bCs/>
          <w:sz w:val="28"/>
          <w:szCs w:val="28"/>
        </w:rPr>
        <w:t xml:space="preserve"> </w:t>
      </w:r>
      <w:r w:rsidR="00E86F8C" w:rsidRPr="00615E9A">
        <w:rPr>
          <w:rFonts w:ascii="Constantia" w:hAnsi="Constantia" w:cstheme="majorBidi"/>
          <w:b/>
          <w:bCs/>
          <w:sz w:val="28"/>
          <w:szCs w:val="28"/>
        </w:rPr>
        <w:t xml:space="preserve">    </w:t>
      </w:r>
      <w:r w:rsidR="00A56316" w:rsidRPr="00615E9A">
        <w:rPr>
          <w:rFonts w:ascii="Constantia" w:hAnsi="Constantia" w:cstheme="majorBidi"/>
          <w:b/>
          <w:bCs/>
          <w:sz w:val="28"/>
          <w:szCs w:val="28"/>
        </w:rPr>
        <w:t>Classification des mortiers</w:t>
      </w:r>
      <w:r w:rsidR="009B6DA6">
        <w:rPr>
          <w:rFonts w:ascii="Constantia" w:hAnsi="Constantia" w:cstheme="majorBidi"/>
          <w:b/>
          <w:bCs/>
          <w:sz w:val="28"/>
          <w:szCs w:val="28"/>
        </w:rPr>
        <w:t> :</w:t>
      </w:r>
    </w:p>
    <w:p w:rsidR="00D57CE2" w:rsidRPr="00615E9A" w:rsidRDefault="00D57CE2" w:rsidP="00600CA4">
      <w:pPr>
        <w:autoSpaceDE w:val="0"/>
        <w:autoSpaceDN w:val="0"/>
        <w:adjustRightInd w:val="0"/>
        <w:spacing w:after="0" w:line="240" w:lineRule="auto"/>
        <w:rPr>
          <w:rFonts w:ascii="Constantia" w:hAnsi="Constantia" w:cstheme="majorBidi"/>
          <w:b/>
          <w:bCs/>
          <w:sz w:val="10"/>
          <w:szCs w:val="10"/>
        </w:rPr>
      </w:pPr>
    </w:p>
    <w:p w:rsidR="00A56316" w:rsidRPr="00615E9A" w:rsidRDefault="00A56316" w:rsidP="004C24E3">
      <w:pPr>
        <w:autoSpaceDE w:val="0"/>
        <w:autoSpaceDN w:val="0"/>
        <w:adjustRightInd w:val="0"/>
        <w:spacing w:after="0" w:line="360" w:lineRule="auto"/>
        <w:ind w:firstLine="851"/>
        <w:jc w:val="both"/>
        <w:rPr>
          <w:rFonts w:ascii="Constantia" w:hAnsi="Constantia" w:cstheme="majorBidi"/>
          <w:b/>
          <w:bCs/>
        </w:rPr>
      </w:pPr>
      <w:r w:rsidRPr="00615E9A">
        <w:rPr>
          <w:rFonts w:ascii="Constantia" w:hAnsi="Constantia" w:cstheme="majorBidi"/>
        </w:rPr>
        <w:t xml:space="preserve">La classification des mortiers est comme suite: </w:t>
      </w:r>
      <w:r w:rsidR="00007C38">
        <w:rPr>
          <w:rFonts w:ascii="Constantia" w:hAnsi="Constantia" w:cstheme="majorBidi"/>
          <w:color w:val="0000CC"/>
        </w:rPr>
        <w:t>[71</w:t>
      </w:r>
      <w:r w:rsidRPr="00615E9A">
        <w:rPr>
          <w:rFonts w:ascii="Constantia" w:hAnsi="Constantia" w:cstheme="majorBidi"/>
          <w:color w:val="0000CC"/>
        </w:rPr>
        <w:t>]</w:t>
      </w:r>
    </w:p>
    <w:p w:rsidR="00D57CE2" w:rsidRPr="00615E9A" w:rsidRDefault="00D57CE2" w:rsidP="007F3F21">
      <w:pPr>
        <w:pStyle w:val="Paragraphedeliste"/>
        <w:autoSpaceDE w:val="0"/>
        <w:autoSpaceDN w:val="0"/>
        <w:adjustRightInd w:val="0"/>
        <w:spacing w:after="0" w:line="240" w:lineRule="auto"/>
        <w:ind w:left="284"/>
        <w:jc w:val="both"/>
        <w:rPr>
          <w:rFonts w:ascii="Constantia" w:hAnsi="Constantia" w:cstheme="majorBidi"/>
          <w:b/>
          <w:bCs/>
          <w:sz w:val="10"/>
          <w:szCs w:val="10"/>
        </w:rPr>
      </w:pPr>
    </w:p>
    <w:p w:rsidR="00A56316" w:rsidRPr="00615E9A" w:rsidRDefault="006C5B1D" w:rsidP="004C24E3">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.5.1</w:t>
      </w:r>
      <w:r w:rsidR="00A56316"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A56316" w:rsidRPr="00615E9A">
        <w:rPr>
          <w:rFonts w:ascii="Constantia" w:hAnsi="Constantia" w:cstheme="majorBidi"/>
          <w:b/>
          <w:bCs/>
          <w:sz w:val="24"/>
          <w:szCs w:val="24"/>
        </w:rPr>
        <w:t>Classification générale des mortiers</w:t>
      </w:r>
      <w:r w:rsidR="009B6DA6">
        <w:rPr>
          <w:rFonts w:ascii="Constantia" w:hAnsi="Constantia" w:cstheme="majorBidi"/>
          <w:b/>
          <w:bCs/>
          <w:sz w:val="24"/>
          <w:szCs w:val="24"/>
        </w:rPr>
        <w:t> :</w:t>
      </w:r>
    </w:p>
    <w:p w:rsidR="00D57CE2" w:rsidRPr="00615E9A" w:rsidRDefault="00D57CE2" w:rsidP="00600CA4">
      <w:pPr>
        <w:autoSpaceDE w:val="0"/>
        <w:autoSpaceDN w:val="0"/>
        <w:adjustRightInd w:val="0"/>
        <w:spacing w:after="0" w:line="240" w:lineRule="auto"/>
        <w:rPr>
          <w:rFonts w:ascii="Constantia" w:hAnsi="Constantia" w:cstheme="majorBidi"/>
          <w:b/>
          <w:bCs/>
          <w:i/>
          <w:iCs/>
          <w:sz w:val="16"/>
          <w:szCs w:val="16"/>
        </w:rPr>
      </w:pPr>
    </w:p>
    <w:p w:rsidR="00A56316" w:rsidRPr="00615E9A" w:rsidRDefault="00D57CE2" w:rsidP="004C24E3">
      <w:pPr>
        <w:pStyle w:val="Paragraphedeliste"/>
        <w:numPr>
          <w:ilvl w:val="0"/>
          <w:numId w:val="9"/>
        </w:numPr>
        <w:autoSpaceDE w:val="0"/>
        <w:autoSpaceDN w:val="0"/>
        <w:adjustRightInd w:val="0"/>
        <w:spacing w:after="0" w:line="240" w:lineRule="auto"/>
        <w:ind w:left="284" w:firstLine="0"/>
        <w:rPr>
          <w:rFonts w:ascii="Constantia" w:hAnsi="Constantia" w:cstheme="majorBidi"/>
          <w:b/>
          <w:bCs/>
          <w:i/>
          <w:iCs/>
          <w:sz w:val="24"/>
          <w:szCs w:val="24"/>
        </w:rPr>
      </w:pPr>
      <w:r w:rsidRPr="00615E9A">
        <w:rPr>
          <w:rFonts w:ascii="Constantia" w:hAnsi="Constantia" w:cstheme="majorBidi"/>
          <w:b/>
          <w:bCs/>
          <w:i/>
          <w:iCs/>
          <w:sz w:val="24"/>
          <w:szCs w:val="24"/>
        </w:rPr>
        <w:t xml:space="preserve"> </w:t>
      </w:r>
      <w:r w:rsidR="00CE57A1" w:rsidRPr="00615E9A">
        <w:rPr>
          <w:rFonts w:ascii="Constantia" w:hAnsi="Constantia" w:cstheme="majorBidi"/>
          <w:b/>
          <w:bCs/>
          <w:i/>
          <w:iCs/>
          <w:sz w:val="24"/>
          <w:szCs w:val="24"/>
        </w:rPr>
        <w:t xml:space="preserve"> </w:t>
      </w:r>
      <w:r w:rsidR="00A56316" w:rsidRPr="00615E9A">
        <w:rPr>
          <w:rFonts w:ascii="Constantia" w:hAnsi="Constantia" w:cstheme="majorBidi"/>
          <w:b/>
          <w:bCs/>
          <w:i/>
          <w:iCs/>
        </w:rPr>
        <w:t>Selon leur domaine d’utilisation</w:t>
      </w:r>
    </w:p>
    <w:p w:rsidR="00D57CE2" w:rsidRPr="00615E9A" w:rsidRDefault="00D57CE2" w:rsidP="00D57CE2">
      <w:pPr>
        <w:pStyle w:val="Paragraphedeliste"/>
        <w:autoSpaceDE w:val="0"/>
        <w:autoSpaceDN w:val="0"/>
        <w:adjustRightInd w:val="0"/>
        <w:spacing w:after="0" w:line="240" w:lineRule="auto"/>
        <w:rPr>
          <w:rFonts w:ascii="Constantia" w:hAnsi="Constantia" w:cstheme="majorBidi"/>
          <w:b/>
          <w:bCs/>
          <w:sz w:val="16"/>
          <w:szCs w:val="16"/>
        </w:rPr>
      </w:pPr>
    </w:p>
    <w:p w:rsidR="00A56316" w:rsidRPr="00615E9A" w:rsidRDefault="00A56316" w:rsidP="00CE57A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Généralement les mortiers varient selon leur domaine d’application, et ce dernier qu’est</w:t>
      </w:r>
      <w:r w:rsidR="00D57CE2" w:rsidRPr="00615E9A">
        <w:rPr>
          <w:rFonts w:ascii="Constantia" w:hAnsi="Constantia" w:cstheme="majorBidi"/>
        </w:rPr>
        <w:t xml:space="preserve"> </w:t>
      </w:r>
      <w:r w:rsidRPr="00615E9A">
        <w:rPr>
          <w:rFonts w:ascii="Constantia" w:hAnsi="Constantia" w:cstheme="majorBidi"/>
        </w:rPr>
        <w:t>très vaste et leurs domaines permet de citer les catégories suivantes:</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de pose.</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de joints.</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pour les crépis.</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lastRenderedPageBreak/>
        <w:t xml:space="preserve">   </w:t>
      </w:r>
      <w:r w:rsidR="00A56316" w:rsidRPr="00615E9A">
        <w:rPr>
          <w:rFonts w:ascii="Constantia" w:hAnsi="Constantia" w:cstheme="majorBidi"/>
        </w:rPr>
        <w:t>Mortier pour le sol.</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pour les stucs.</w:t>
      </w:r>
    </w:p>
    <w:p w:rsidR="00A56316" w:rsidRPr="00615E9A" w:rsidRDefault="004C24E3" w:rsidP="00CE57A1">
      <w:pPr>
        <w:pStyle w:val="Paragraphedeliste"/>
        <w:numPr>
          <w:ilvl w:val="0"/>
          <w:numId w:val="13"/>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Pierres artificielles.</w:t>
      </w:r>
    </w:p>
    <w:p w:rsidR="00A56316" w:rsidRPr="00615E9A" w:rsidRDefault="004C24E3" w:rsidP="00CE57A1">
      <w:pPr>
        <w:pStyle w:val="Paragraphedeliste"/>
        <w:numPr>
          <w:ilvl w:val="0"/>
          <w:numId w:val="14"/>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Support pour les peintures murales.</w:t>
      </w:r>
    </w:p>
    <w:p w:rsidR="00A56316" w:rsidRPr="00615E9A" w:rsidRDefault="004C24E3" w:rsidP="00CE57A1">
      <w:pPr>
        <w:pStyle w:val="Paragraphedeliste"/>
        <w:numPr>
          <w:ilvl w:val="0"/>
          <w:numId w:val="14"/>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d’injection.</w:t>
      </w:r>
    </w:p>
    <w:p w:rsidR="00A56316" w:rsidRPr="00615E9A" w:rsidRDefault="004C24E3" w:rsidP="00CE57A1">
      <w:pPr>
        <w:pStyle w:val="Paragraphedeliste"/>
        <w:numPr>
          <w:ilvl w:val="0"/>
          <w:numId w:val="14"/>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pour les mosaïques.</w:t>
      </w:r>
    </w:p>
    <w:p w:rsidR="00A56316" w:rsidRPr="00615E9A" w:rsidRDefault="004C24E3" w:rsidP="00CE57A1">
      <w:pPr>
        <w:pStyle w:val="Paragraphedeliste"/>
        <w:numPr>
          <w:ilvl w:val="0"/>
          <w:numId w:val="14"/>
        </w:numPr>
        <w:autoSpaceDE w:val="0"/>
        <w:autoSpaceDN w:val="0"/>
        <w:adjustRightInd w:val="0"/>
        <w:spacing w:after="0" w:line="360" w:lineRule="auto"/>
        <w:ind w:left="284" w:firstLine="0"/>
        <w:rPr>
          <w:rFonts w:ascii="Constantia" w:hAnsi="Constantia" w:cstheme="majorBidi"/>
        </w:rPr>
      </w:pPr>
      <w:r w:rsidRPr="00615E9A">
        <w:rPr>
          <w:rFonts w:ascii="Constantia" w:hAnsi="Constantia" w:cstheme="majorBidi"/>
        </w:rPr>
        <w:t xml:space="preserve">   </w:t>
      </w:r>
      <w:r w:rsidR="00A56316" w:rsidRPr="00615E9A">
        <w:rPr>
          <w:rFonts w:ascii="Constantia" w:hAnsi="Constantia" w:cstheme="majorBidi"/>
        </w:rPr>
        <w:t>Mortier de réparation pour pierres.</w:t>
      </w:r>
    </w:p>
    <w:p w:rsidR="00D57CE2" w:rsidRPr="00615E9A" w:rsidRDefault="00D57CE2" w:rsidP="00600CA4">
      <w:pPr>
        <w:pStyle w:val="Paragraphedeliste"/>
        <w:autoSpaceDE w:val="0"/>
        <w:autoSpaceDN w:val="0"/>
        <w:adjustRightInd w:val="0"/>
        <w:spacing w:after="0" w:line="240" w:lineRule="auto"/>
        <w:ind w:left="284"/>
        <w:rPr>
          <w:rFonts w:ascii="Constantia" w:hAnsi="Constantia" w:cstheme="majorBidi"/>
          <w:sz w:val="10"/>
          <w:szCs w:val="10"/>
        </w:rPr>
      </w:pPr>
    </w:p>
    <w:p w:rsidR="00A56316" w:rsidRPr="00615E9A" w:rsidRDefault="00CE57A1" w:rsidP="00CE57A1">
      <w:pPr>
        <w:pStyle w:val="Paragraphedeliste"/>
        <w:numPr>
          <w:ilvl w:val="0"/>
          <w:numId w:val="9"/>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A56316" w:rsidRPr="00615E9A">
        <w:rPr>
          <w:rFonts w:ascii="Constantia" w:hAnsi="Constantia" w:cstheme="majorBidi"/>
          <w:b/>
          <w:bCs/>
          <w:i/>
          <w:iCs/>
        </w:rPr>
        <w:t>Selon la nature du liant</w:t>
      </w:r>
      <w:r w:rsidR="00055C90">
        <w:rPr>
          <w:rFonts w:ascii="Constantia" w:hAnsi="Constantia" w:cstheme="majorBidi"/>
          <w:b/>
          <w:bCs/>
          <w:i/>
          <w:iCs/>
        </w:rPr>
        <w:t> </w:t>
      </w:r>
    </w:p>
    <w:p w:rsidR="00D57CE2" w:rsidRPr="00615E9A" w:rsidRDefault="00D57CE2" w:rsidP="00600CA4">
      <w:pPr>
        <w:pStyle w:val="Paragraphedeliste"/>
        <w:autoSpaceDE w:val="0"/>
        <w:autoSpaceDN w:val="0"/>
        <w:adjustRightInd w:val="0"/>
        <w:spacing w:after="0" w:line="240" w:lineRule="auto"/>
        <w:ind w:left="284"/>
        <w:rPr>
          <w:rFonts w:ascii="Constantia" w:hAnsi="Constantia" w:cstheme="majorBidi"/>
          <w:b/>
          <w:bCs/>
          <w:i/>
          <w:iCs/>
          <w:sz w:val="10"/>
          <w:szCs w:val="10"/>
        </w:rPr>
      </w:pPr>
    </w:p>
    <w:p w:rsidR="00A56316" w:rsidRPr="00615E9A" w:rsidRDefault="00A56316" w:rsidP="00D57CE2">
      <w:pPr>
        <w:pStyle w:val="Paragraphedeliste"/>
        <w:autoSpaceDE w:val="0"/>
        <w:autoSpaceDN w:val="0"/>
        <w:adjustRightInd w:val="0"/>
        <w:spacing w:after="0"/>
        <w:ind w:left="284" w:hanging="284"/>
        <w:jc w:val="both"/>
        <w:rPr>
          <w:rFonts w:ascii="Constantia" w:hAnsi="Constantia" w:cstheme="majorBidi"/>
        </w:rPr>
      </w:pPr>
      <w:r w:rsidRPr="00615E9A">
        <w:rPr>
          <w:rFonts w:ascii="Constantia" w:hAnsi="Constantia" w:cstheme="majorBidi"/>
        </w:rPr>
        <w:t>On peut classer les mortiers selon la nature du liant en:</w:t>
      </w:r>
    </w:p>
    <w:p w:rsidR="00D57CE2" w:rsidRPr="00615E9A" w:rsidRDefault="00D57CE2" w:rsidP="00D57CE2">
      <w:pPr>
        <w:pStyle w:val="Paragraphedeliste"/>
        <w:autoSpaceDE w:val="0"/>
        <w:autoSpaceDN w:val="0"/>
        <w:adjustRightInd w:val="0"/>
        <w:spacing w:after="0" w:line="240" w:lineRule="auto"/>
        <w:ind w:left="284" w:hanging="284"/>
        <w:jc w:val="both"/>
        <w:rPr>
          <w:rFonts w:ascii="Constantia" w:hAnsi="Constantia" w:cstheme="majorBidi"/>
          <w:sz w:val="10"/>
          <w:szCs w:val="10"/>
        </w:rPr>
      </w:pPr>
    </w:p>
    <w:p w:rsidR="00A56316" w:rsidRPr="00615E9A" w:rsidRDefault="00CE57A1" w:rsidP="00CE57A1">
      <w:pPr>
        <w:pStyle w:val="Paragraphedeliste"/>
        <w:numPr>
          <w:ilvl w:val="0"/>
          <w:numId w:val="15"/>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A56316" w:rsidRPr="00615E9A">
        <w:rPr>
          <w:rFonts w:ascii="Constantia" w:hAnsi="Constantia" w:cstheme="majorBidi"/>
          <w:b/>
          <w:bCs/>
          <w:i/>
          <w:iCs/>
        </w:rPr>
        <w:t>Mortier de ciment portland</w:t>
      </w:r>
    </w:p>
    <w:p w:rsidR="00D57CE2" w:rsidRPr="00615E9A" w:rsidRDefault="00D57CE2" w:rsidP="007F3F21">
      <w:pPr>
        <w:pStyle w:val="Paragraphedeliste"/>
        <w:autoSpaceDE w:val="0"/>
        <w:autoSpaceDN w:val="0"/>
        <w:adjustRightInd w:val="0"/>
        <w:spacing w:after="0" w:line="360" w:lineRule="auto"/>
        <w:rPr>
          <w:rFonts w:ascii="Constantia" w:hAnsi="Constantia" w:cstheme="majorBidi"/>
          <w:b/>
          <w:bCs/>
          <w:sz w:val="10"/>
          <w:szCs w:val="10"/>
        </w:rPr>
      </w:pPr>
    </w:p>
    <w:p w:rsidR="00A56316" w:rsidRPr="00615E9A" w:rsidRDefault="00A56316" w:rsidP="00CE57A1">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ciment portland donne au mortier de maçonnerie sa résistance mécanique, en</w:t>
      </w:r>
      <w:r w:rsidR="00CE57A1" w:rsidRPr="00615E9A">
        <w:rPr>
          <w:rFonts w:ascii="Constantia" w:hAnsi="Constantia" w:cstheme="majorBidi"/>
        </w:rPr>
        <w:t xml:space="preserve"> </w:t>
      </w:r>
      <w:r w:rsidRPr="00615E9A">
        <w:rPr>
          <w:rFonts w:ascii="Constantia" w:hAnsi="Constantia" w:cstheme="majorBidi"/>
        </w:rPr>
        <w:t>particulier la résistance initiale, qui est indispensable à une époque où la vitesse de</w:t>
      </w:r>
      <w:r w:rsidR="00CE57A1" w:rsidRPr="00615E9A">
        <w:rPr>
          <w:rFonts w:ascii="Constantia" w:hAnsi="Constantia" w:cstheme="majorBidi"/>
        </w:rPr>
        <w:t xml:space="preserve"> </w:t>
      </w:r>
      <w:r w:rsidRPr="00615E9A">
        <w:rPr>
          <w:rFonts w:ascii="Constantia" w:hAnsi="Constantia" w:cstheme="majorBidi"/>
        </w:rPr>
        <w:t>construction est telle que l'on exige qu'un mur puisse supporter une charge importante le</w:t>
      </w:r>
      <w:r w:rsidR="00D57CE2" w:rsidRPr="00615E9A">
        <w:rPr>
          <w:rFonts w:ascii="Constantia" w:hAnsi="Constantia" w:cstheme="majorBidi"/>
        </w:rPr>
        <w:t xml:space="preserve"> </w:t>
      </w:r>
      <w:r w:rsidRPr="00615E9A">
        <w:rPr>
          <w:rFonts w:ascii="Constantia" w:hAnsi="Constantia" w:cstheme="majorBidi"/>
        </w:rPr>
        <w:t>lendemain même de sa construction. Les mortiers de ciment portland manquent de</w:t>
      </w:r>
      <w:r w:rsidR="00D57CE2" w:rsidRPr="00615E9A">
        <w:rPr>
          <w:rFonts w:ascii="Constantia" w:hAnsi="Constantia" w:cstheme="majorBidi"/>
        </w:rPr>
        <w:t xml:space="preserve"> </w:t>
      </w:r>
      <w:r w:rsidRPr="00615E9A">
        <w:rPr>
          <w:rFonts w:ascii="Constantia" w:hAnsi="Constantia" w:cstheme="majorBidi"/>
        </w:rPr>
        <w:t>plasticité, ont un faible pouvoir de rétention d'eau et sont difficiles à travailler. Le dosage</w:t>
      </w:r>
      <w:r w:rsidR="00D57CE2" w:rsidRPr="00615E9A">
        <w:rPr>
          <w:rFonts w:ascii="Constantia" w:hAnsi="Constantia" w:cstheme="majorBidi"/>
        </w:rPr>
        <w:t xml:space="preserve"> </w:t>
      </w:r>
      <w:r w:rsidRPr="00615E9A">
        <w:rPr>
          <w:rFonts w:ascii="Constantia" w:hAnsi="Constantia" w:cstheme="majorBidi"/>
        </w:rPr>
        <w:t>du rapport entre le ciment et le sable est en général volumétrique de 1,3 et le rapport de</w:t>
      </w:r>
      <w:r w:rsidR="00D57CE2" w:rsidRPr="00615E9A">
        <w:rPr>
          <w:rFonts w:ascii="Constantia" w:hAnsi="Constantia" w:cstheme="majorBidi"/>
        </w:rPr>
        <w:t xml:space="preserve"> </w:t>
      </w:r>
      <w:r w:rsidRPr="00615E9A">
        <w:rPr>
          <w:rFonts w:ascii="Constantia" w:hAnsi="Constantia" w:cstheme="majorBidi"/>
        </w:rPr>
        <w:t>l’eau sur ciment est environ 0,35. De plus, un dosage en ciment les rend pratiquement</w:t>
      </w:r>
      <w:r w:rsidR="00D57CE2" w:rsidRPr="00615E9A">
        <w:rPr>
          <w:rFonts w:ascii="Constantia" w:hAnsi="Constantia" w:cstheme="majorBidi"/>
        </w:rPr>
        <w:t xml:space="preserve"> </w:t>
      </w:r>
      <w:r w:rsidRPr="00615E9A">
        <w:rPr>
          <w:rFonts w:ascii="Constantia" w:hAnsi="Constantia" w:cstheme="majorBidi"/>
        </w:rPr>
        <w:t>imperméables.</w:t>
      </w:r>
    </w:p>
    <w:p w:rsidR="0030508C" w:rsidRPr="00615E9A" w:rsidRDefault="0030508C" w:rsidP="0030508C">
      <w:pPr>
        <w:pStyle w:val="Paragraphedeliste"/>
        <w:autoSpaceDE w:val="0"/>
        <w:autoSpaceDN w:val="0"/>
        <w:adjustRightInd w:val="0"/>
        <w:spacing w:after="0" w:line="240" w:lineRule="auto"/>
        <w:ind w:left="284"/>
        <w:rPr>
          <w:rFonts w:ascii="Constantia" w:hAnsi="Constantia" w:cstheme="majorBidi"/>
          <w:b/>
          <w:bCs/>
          <w:i/>
          <w:iCs/>
        </w:rPr>
      </w:pPr>
    </w:p>
    <w:p w:rsidR="0030508C" w:rsidRPr="00615E9A" w:rsidRDefault="00CE57A1" w:rsidP="0030508C">
      <w:pPr>
        <w:pStyle w:val="Paragraphedeliste"/>
        <w:numPr>
          <w:ilvl w:val="0"/>
          <w:numId w:val="15"/>
        </w:numPr>
        <w:autoSpaceDE w:val="0"/>
        <w:autoSpaceDN w:val="0"/>
        <w:adjustRightInd w:val="0"/>
        <w:spacing w:after="0" w:line="360" w:lineRule="auto"/>
        <w:ind w:left="284" w:firstLine="0"/>
        <w:rPr>
          <w:rFonts w:ascii="Constantia" w:hAnsi="Constantia" w:cstheme="majorBidi"/>
          <w:b/>
          <w:bCs/>
          <w:i/>
          <w:iCs/>
        </w:rPr>
      </w:pPr>
      <w:r w:rsidRPr="00615E9A">
        <w:rPr>
          <w:rFonts w:ascii="Constantia" w:hAnsi="Constantia" w:cstheme="majorBidi"/>
          <w:b/>
          <w:bCs/>
          <w:i/>
          <w:iCs/>
        </w:rPr>
        <w:t xml:space="preserve">   </w:t>
      </w:r>
      <w:r w:rsidR="00A56316" w:rsidRPr="00615E9A">
        <w:rPr>
          <w:rFonts w:ascii="Constantia" w:hAnsi="Constantia" w:cstheme="majorBidi"/>
          <w:b/>
          <w:bCs/>
          <w:i/>
          <w:iCs/>
        </w:rPr>
        <w:t>Mortier de chaux</w:t>
      </w:r>
      <w:r w:rsidR="00055C90">
        <w:rPr>
          <w:rFonts w:ascii="Constantia" w:hAnsi="Constantia" w:cstheme="majorBidi"/>
          <w:b/>
          <w:bCs/>
          <w:i/>
          <w:iCs/>
        </w:rPr>
        <w:t> </w:t>
      </w:r>
    </w:p>
    <w:p w:rsidR="0030508C" w:rsidRPr="00615E9A" w:rsidRDefault="00A56316" w:rsidP="0030508C">
      <w:pPr>
        <w:pStyle w:val="Paragraphedeliste"/>
        <w:autoSpaceDE w:val="0"/>
        <w:autoSpaceDN w:val="0"/>
        <w:adjustRightInd w:val="0"/>
        <w:spacing w:after="0" w:line="360" w:lineRule="auto"/>
        <w:ind w:left="284" w:firstLine="567"/>
        <w:jc w:val="both"/>
        <w:rPr>
          <w:rFonts w:ascii="Constantia" w:hAnsi="Constantia" w:cstheme="majorBidi"/>
        </w:rPr>
      </w:pPr>
      <w:r w:rsidRPr="00615E9A">
        <w:rPr>
          <w:rFonts w:ascii="Constantia" w:hAnsi="Constantia" w:cstheme="majorBidi"/>
        </w:rPr>
        <w:t>C’est le composant traditionnel du mortier, il possède une plasticité et un pouvoir de</w:t>
      </w:r>
      <w:r w:rsidR="0030508C" w:rsidRPr="00615E9A">
        <w:rPr>
          <w:rFonts w:ascii="Constantia" w:hAnsi="Constantia" w:cstheme="majorBidi"/>
        </w:rPr>
        <w:t xml:space="preserve"> </w:t>
      </w:r>
      <w:r w:rsidRPr="00615E9A">
        <w:rPr>
          <w:rFonts w:ascii="Constantia" w:hAnsi="Constantia" w:cstheme="majorBidi"/>
        </w:rPr>
        <w:t>rétention d'eau excellent, mais sa résistance mécanique est faible et sa cure est lente. La</w:t>
      </w:r>
      <w:r w:rsidR="007F3F21" w:rsidRPr="00615E9A">
        <w:rPr>
          <w:rFonts w:ascii="Constantia" w:hAnsi="Constantia" w:cstheme="majorBidi"/>
        </w:rPr>
        <w:t xml:space="preserve"> </w:t>
      </w:r>
      <w:r w:rsidRPr="00615E9A">
        <w:rPr>
          <w:rFonts w:ascii="Constantia" w:hAnsi="Constantia" w:cstheme="majorBidi"/>
        </w:rPr>
        <w:t>chaux grasse,</w:t>
      </w:r>
      <w:r w:rsidR="004C24E3" w:rsidRPr="00615E9A">
        <w:rPr>
          <w:rFonts w:ascii="Constantia" w:hAnsi="Constantia" w:cstheme="majorBidi"/>
        </w:rPr>
        <w:t xml:space="preserve"> </w:t>
      </w:r>
      <w:r w:rsidRPr="00615E9A">
        <w:rPr>
          <w:rFonts w:ascii="Constantia" w:hAnsi="Constantia" w:cstheme="majorBidi"/>
        </w:rPr>
        <w:t>obtenue par extinction de la chaux vive en la laissant vieillir, est le produit de</w:t>
      </w:r>
      <w:r w:rsidR="007F3F21" w:rsidRPr="00615E9A">
        <w:rPr>
          <w:rFonts w:ascii="Constantia" w:hAnsi="Constantia" w:cstheme="majorBidi"/>
        </w:rPr>
        <w:t xml:space="preserve"> </w:t>
      </w:r>
      <w:r w:rsidRPr="00615E9A">
        <w:rPr>
          <w:rFonts w:ascii="Constantia" w:hAnsi="Constantia" w:cstheme="majorBidi"/>
        </w:rPr>
        <w:t>qualité que l'on devrait utiliser, mais le vieillissement prend beaucoup de temps et le travail</w:t>
      </w:r>
      <w:r w:rsidR="007F3F21" w:rsidRPr="00615E9A">
        <w:rPr>
          <w:rFonts w:ascii="Constantia" w:hAnsi="Constantia" w:cstheme="majorBidi"/>
        </w:rPr>
        <w:t xml:space="preserve"> </w:t>
      </w:r>
      <w:r w:rsidRPr="00615E9A">
        <w:rPr>
          <w:rFonts w:ascii="Constantia" w:hAnsi="Constantia" w:cstheme="majorBidi"/>
        </w:rPr>
        <w:t>de la chaux grasse est très salissant. C'est pourquoi il est plus pratique d'utiliser la chaux</w:t>
      </w:r>
      <w:r w:rsidR="007F3F21" w:rsidRPr="00615E9A">
        <w:rPr>
          <w:rFonts w:ascii="Constantia" w:hAnsi="Constantia" w:cstheme="majorBidi"/>
        </w:rPr>
        <w:t xml:space="preserve"> </w:t>
      </w:r>
      <w:r w:rsidRPr="00615E9A">
        <w:rPr>
          <w:rFonts w:ascii="Constantia" w:hAnsi="Constantia" w:cstheme="majorBidi"/>
        </w:rPr>
        <w:t>hydratée sèche. La cure des mortiers de chaux s'effectue lentement par carbonatation sous</w:t>
      </w:r>
      <w:r w:rsidR="007F3F21" w:rsidRPr="00615E9A">
        <w:rPr>
          <w:rFonts w:ascii="Constantia" w:hAnsi="Constantia" w:cstheme="majorBidi"/>
        </w:rPr>
        <w:t xml:space="preserve"> </w:t>
      </w:r>
      <w:r w:rsidRPr="00615E9A">
        <w:rPr>
          <w:rFonts w:ascii="Constantia" w:hAnsi="Constantia" w:cstheme="majorBidi"/>
        </w:rPr>
        <w:t>l'effet du gaz carbonique de l’air; ce processus peut être fortement ralenti par un temps</w:t>
      </w:r>
      <w:r w:rsidR="007F3F21" w:rsidRPr="00615E9A">
        <w:rPr>
          <w:rFonts w:ascii="Constantia" w:hAnsi="Constantia" w:cstheme="majorBidi"/>
        </w:rPr>
        <w:t xml:space="preserve"> </w:t>
      </w:r>
      <w:r w:rsidRPr="00615E9A">
        <w:rPr>
          <w:rFonts w:ascii="Constantia" w:hAnsi="Constantia" w:cstheme="majorBidi"/>
        </w:rPr>
        <w:t>froid et humide.</w:t>
      </w:r>
    </w:p>
    <w:p w:rsidR="0030508C" w:rsidRPr="00615E9A" w:rsidRDefault="0030508C" w:rsidP="0030508C">
      <w:pPr>
        <w:pStyle w:val="Paragraphedeliste"/>
        <w:autoSpaceDE w:val="0"/>
        <w:autoSpaceDN w:val="0"/>
        <w:adjustRightInd w:val="0"/>
        <w:spacing w:after="0" w:line="240" w:lineRule="auto"/>
        <w:ind w:left="284" w:firstLine="567"/>
        <w:jc w:val="both"/>
        <w:rPr>
          <w:rFonts w:ascii="Constantia" w:hAnsi="Constantia" w:cstheme="majorBidi"/>
          <w:b/>
          <w:bCs/>
          <w:i/>
          <w:iCs/>
          <w:sz w:val="10"/>
          <w:szCs w:val="10"/>
        </w:rPr>
      </w:pPr>
    </w:p>
    <w:p w:rsidR="00A56316" w:rsidRPr="00615E9A" w:rsidRDefault="004C24E3" w:rsidP="004C24E3">
      <w:pPr>
        <w:pStyle w:val="Paragraphedeliste"/>
        <w:numPr>
          <w:ilvl w:val="0"/>
          <w:numId w:val="15"/>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A56316" w:rsidRPr="00615E9A">
        <w:rPr>
          <w:rFonts w:ascii="Constantia" w:hAnsi="Constantia" w:cstheme="majorBidi"/>
          <w:b/>
          <w:bCs/>
          <w:i/>
          <w:iCs/>
        </w:rPr>
        <w:t>Mortiers bâtards</w:t>
      </w:r>
      <w:r w:rsidR="00055C90">
        <w:rPr>
          <w:rFonts w:ascii="Constantia" w:hAnsi="Constantia" w:cstheme="majorBidi"/>
          <w:b/>
          <w:bCs/>
          <w:i/>
          <w:iCs/>
        </w:rPr>
        <w:t> </w:t>
      </w:r>
    </w:p>
    <w:p w:rsidR="007F3F21" w:rsidRPr="00615E9A" w:rsidRDefault="007F3F21" w:rsidP="007F3F21">
      <w:pPr>
        <w:pStyle w:val="Paragraphedeliste"/>
        <w:autoSpaceDE w:val="0"/>
        <w:autoSpaceDN w:val="0"/>
        <w:adjustRightInd w:val="0"/>
        <w:spacing w:after="0" w:line="360" w:lineRule="auto"/>
        <w:ind w:left="284"/>
        <w:jc w:val="both"/>
        <w:rPr>
          <w:rFonts w:ascii="Constantia" w:hAnsi="Constantia" w:cstheme="majorBidi"/>
          <w:b/>
          <w:bCs/>
          <w:sz w:val="10"/>
          <w:szCs w:val="10"/>
        </w:rPr>
      </w:pPr>
    </w:p>
    <w:p w:rsidR="00A56316" w:rsidRPr="00615E9A" w:rsidRDefault="00A56316" w:rsidP="004C24E3">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Ce sont les mortiers, dont le liant est le mélange de ciment et de chaux, dans les</w:t>
      </w:r>
      <w:r w:rsidR="004C24E3" w:rsidRPr="00615E9A">
        <w:rPr>
          <w:rFonts w:ascii="Constantia" w:hAnsi="Constantia" w:cstheme="majorBidi"/>
        </w:rPr>
        <w:t xml:space="preserve"> </w:t>
      </w:r>
      <w:r w:rsidRPr="00615E9A">
        <w:rPr>
          <w:rFonts w:ascii="Constantia" w:hAnsi="Constantia" w:cstheme="majorBidi"/>
        </w:rPr>
        <w:t>proportions égales, suivant leur domaine d’utilisation éventuelle, les compositions de</w:t>
      </w:r>
      <w:r w:rsidR="007F3F21" w:rsidRPr="00615E9A">
        <w:rPr>
          <w:rFonts w:ascii="Constantia" w:hAnsi="Constantia" w:cstheme="majorBidi"/>
        </w:rPr>
        <w:t xml:space="preserve"> </w:t>
      </w:r>
      <w:r w:rsidRPr="00615E9A">
        <w:rPr>
          <w:rFonts w:ascii="Constantia" w:hAnsi="Constantia" w:cstheme="majorBidi"/>
        </w:rPr>
        <w:t>chaux et ciment peuvent être variées.</w:t>
      </w:r>
    </w:p>
    <w:p w:rsidR="00A56316" w:rsidRPr="00615E9A" w:rsidRDefault="004C24E3" w:rsidP="004C24E3">
      <w:pPr>
        <w:pStyle w:val="Paragraphedeliste"/>
        <w:numPr>
          <w:ilvl w:val="0"/>
          <w:numId w:val="15"/>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A56316" w:rsidRPr="00615E9A">
        <w:rPr>
          <w:rFonts w:ascii="Constantia" w:hAnsi="Constantia" w:cstheme="majorBidi"/>
          <w:b/>
          <w:bCs/>
          <w:i/>
          <w:iCs/>
        </w:rPr>
        <w:t>Mortier à base de ciment de maçonnerie</w:t>
      </w:r>
      <w:r w:rsidR="00055C90">
        <w:rPr>
          <w:rFonts w:ascii="Constantia" w:hAnsi="Constantia" w:cstheme="majorBidi"/>
          <w:b/>
          <w:bCs/>
          <w:i/>
          <w:iCs/>
        </w:rPr>
        <w:t> </w:t>
      </w:r>
    </w:p>
    <w:p w:rsidR="007F3F21" w:rsidRPr="00615E9A" w:rsidRDefault="007F3F21" w:rsidP="007F3F21">
      <w:pPr>
        <w:pStyle w:val="Paragraphedeliste"/>
        <w:autoSpaceDE w:val="0"/>
        <w:autoSpaceDN w:val="0"/>
        <w:adjustRightInd w:val="0"/>
        <w:spacing w:after="0" w:line="360" w:lineRule="auto"/>
        <w:ind w:left="284"/>
        <w:rPr>
          <w:rFonts w:ascii="Constantia" w:hAnsi="Constantia" w:cstheme="majorBidi"/>
          <w:b/>
          <w:bCs/>
          <w:sz w:val="10"/>
          <w:szCs w:val="10"/>
        </w:rPr>
      </w:pPr>
    </w:p>
    <w:p w:rsidR="007F3F21" w:rsidRPr="00615E9A" w:rsidRDefault="00A56316" w:rsidP="004C24E3">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C’est un produit déposé contenant du ciment portland et un filler minéral inerte</w:t>
      </w:r>
      <w:r w:rsidR="004C24E3" w:rsidRPr="00615E9A">
        <w:rPr>
          <w:rFonts w:ascii="Constantia" w:hAnsi="Constantia" w:cstheme="majorBidi"/>
        </w:rPr>
        <w:t xml:space="preserve"> </w:t>
      </w:r>
      <w:r w:rsidRPr="00615E9A">
        <w:rPr>
          <w:rFonts w:ascii="Constantia" w:hAnsi="Constantia" w:cstheme="majorBidi"/>
        </w:rPr>
        <w:t>(calcaire) et des adjuvants tels que des agents mouillants, des agents hydrofuges et des</w:t>
      </w:r>
      <w:r w:rsidR="007F3F21" w:rsidRPr="00615E9A">
        <w:rPr>
          <w:rFonts w:ascii="Constantia" w:hAnsi="Constantia" w:cstheme="majorBidi"/>
        </w:rPr>
        <w:t xml:space="preserve"> </w:t>
      </w:r>
      <w:r w:rsidRPr="00615E9A">
        <w:rPr>
          <w:rFonts w:ascii="Constantia" w:hAnsi="Constantia" w:cstheme="majorBidi"/>
        </w:rPr>
        <w:lastRenderedPageBreak/>
        <w:t>entraîneurs d'air, les adjuvants donnent la plasticité et le pouvoir de rétention d'eau que</w:t>
      </w:r>
      <w:r w:rsidR="007F3F21" w:rsidRPr="00615E9A">
        <w:rPr>
          <w:rFonts w:ascii="Constantia" w:hAnsi="Constantia" w:cstheme="majorBidi"/>
        </w:rPr>
        <w:t xml:space="preserve"> </w:t>
      </w:r>
      <w:r w:rsidRPr="00615E9A">
        <w:rPr>
          <w:rFonts w:ascii="Constantia" w:hAnsi="Constantia" w:cstheme="majorBidi"/>
        </w:rPr>
        <w:t>confère la chaux aux mortiers de ciment. Certains ciments de maçonnerie sont des</w:t>
      </w:r>
      <w:r w:rsidR="007F3F21" w:rsidRPr="00615E9A">
        <w:rPr>
          <w:rFonts w:ascii="Constantia" w:hAnsi="Constantia" w:cstheme="majorBidi"/>
        </w:rPr>
        <w:t xml:space="preserve"> </w:t>
      </w:r>
      <w:r w:rsidRPr="00615E9A">
        <w:rPr>
          <w:rFonts w:ascii="Constantia" w:hAnsi="Constantia" w:cstheme="majorBidi"/>
        </w:rPr>
        <w:t>mélanges de cimen</w:t>
      </w:r>
      <w:r w:rsidR="004C24E3" w:rsidRPr="00615E9A">
        <w:rPr>
          <w:rFonts w:ascii="Constantia" w:hAnsi="Constantia" w:cstheme="majorBidi"/>
        </w:rPr>
        <w:t>t portland et de chaux hydratée</w:t>
      </w:r>
      <w:r w:rsidRPr="00615E9A">
        <w:rPr>
          <w:rFonts w:ascii="Constantia" w:hAnsi="Constantia" w:cstheme="majorBidi"/>
        </w:rPr>
        <w:t xml:space="preserve"> avec des adjuvants.</w:t>
      </w:r>
    </w:p>
    <w:p w:rsidR="007F3F21" w:rsidRPr="00615E9A" w:rsidRDefault="007F3F21" w:rsidP="008D502F">
      <w:pPr>
        <w:autoSpaceDE w:val="0"/>
        <w:autoSpaceDN w:val="0"/>
        <w:adjustRightInd w:val="0"/>
        <w:spacing w:after="0" w:line="240" w:lineRule="auto"/>
        <w:rPr>
          <w:rFonts w:ascii="Constantia" w:hAnsi="Constantia" w:cstheme="majorBidi"/>
          <w:b/>
          <w:bCs/>
          <w:sz w:val="14"/>
          <w:szCs w:val="14"/>
        </w:rPr>
      </w:pPr>
    </w:p>
    <w:p w:rsidR="00A56316" w:rsidRPr="00615E9A" w:rsidRDefault="006C5B1D" w:rsidP="00615E9A">
      <w:pPr>
        <w:tabs>
          <w:tab w:val="left" w:pos="851"/>
        </w:tabs>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.5.2</w:t>
      </w:r>
      <w:r w:rsidR="00A56316"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7F3F21" w:rsidRPr="00615E9A">
        <w:rPr>
          <w:rFonts w:ascii="Constantia" w:hAnsi="Constantia" w:cstheme="majorBidi"/>
          <w:b/>
          <w:bCs/>
          <w:sz w:val="24"/>
          <w:szCs w:val="24"/>
        </w:rPr>
        <w:t>Classe</w:t>
      </w:r>
      <w:r w:rsidR="00A56316" w:rsidRPr="00615E9A">
        <w:rPr>
          <w:rFonts w:ascii="Constantia" w:hAnsi="Constantia" w:cstheme="majorBidi"/>
          <w:b/>
          <w:bCs/>
          <w:sz w:val="24"/>
          <w:szCs w:val="24"/>
        </w:rPr>
        <w:t xml:space="preserve"> des mortiers</w:t>
      </w:r>
      <w:r w:rsidR="00055C90">
        <w:rPr>
          <w:rFonts w:ascii="Constantia" w:hAnsi="Constantia" w:cstheme="majorBidi"/>
          <w:b/>
          <w:bCs/>
          <w:sz w:val="24"/>
          <w:szCs w:val="24"/>
        </w:rPr>
        <w:t> :</w:t>
      </w:r>
    </w:p>
    <w:p w:rsidR="007F3F21" w:rsidRPr="00615E9A" w:rsidRDefault="007F3F21" w:rsidP="007F3F21">
      <w:pPr>
        <w:autoSpaceDE w:val="0"/>
        <w:autoSpaceDN w:val="0"/>
        <w:adjustRightInd w:val="0"/>
        <w:spacing w:after="0" w:line="240" w:lineRule="auto"/>
        <w:rPr>
          <w:rFonts w:ascii="Constantia" w:eastAsia="Arial Unicode MS" w:hAnsi="Constantia" w:cstheme="majorBidi"/>
          <w:sz w:val="10"/>
          <w:szCs w:val="10"/>
        </w:rPr>
      </w:pPr>
    </w:p>
    <w:p w:rsidR="00A56316" w:rsidRPr="00615E9A" w:rsidRDefault="00A56316" w:rsidP="004C24E3">
      <w:pPr>
        <w:pStyle w:val="Paragraphedeliste"/>
        <w:numPr>
          <w:ilvl w:val="0"/>
          <w:numId w:val="21"/>
        </w:numPr>
        <w:autoSpaceDE w:val="0"/>
        <w:autoSpaceDN w:val="0"/>
        <w:adjustRightInd w:val="0"/>
        <w:spacing w:after="0" w:line="360" w:lineRule="auto"/>
        <w:ind w:left="851" w:hanging="567"/>
        <w:jc w:val="both"/>
        <w:rPr>
          <w:rFonts w:ascii="Constantia" w:hAnsi="Constantia" w:cstheme="majorBidi"/>
          <w:sz w:val="24"/>
          <w:szCs w:val="24"/>
        </w:rPr>
      </w:pPr>
      <w:r w:rsidRPr="00615E9A">
        <w:rPr>
          <w:rFonts w:ascii="Constantia" w:hAnsi="Constantia" w:cstheme="majorBidi"/>
          <w:b/>
          <w:bCs/>
          <w:i/>
          <w:iCs/>
        </w:rPr>
        <w:t>Classe 1:</w:t>
      </w:r>
      <w:r w:rsidRPr="00615E9A">
        <w:rPr>
          <w:rFonts w:ascii="Constantia" w:hAnsi="Constantia" w:cstheme="majorBidi"/>
        </w:rPr>
        <w:t xml:space="preserve"> </w:t>
      </w:r>
      <w:r w:rsidRPr="00615E9A">
        <w:rPr>
          <w:rFonts w:ascii="Constantia" w:hAnsi="Constantia" w:cstheme="majorBidi"/>
          <w:sz w:val="24"/>
          <w:szCs w:val="24"/>
        </w:rPr>
        <w:t>Adjuvant modifiant les caractéristiques des mortiers, bétons et coulis à l'état</w:t>
      </w:r>
      <w:r w:rsidR="007F3F21" w:rsidRPr="00615E9A">
        <w:rPr>
          <w:rFonts w:ascii="Constantia" w:hAnsi="Constantia" w:cstheme="majorBidi"/>
          <w:sz w:val="24"/>
          <w:szCs w:val="24"/>
        </w:rPr>
        <w:t xml:space="preserve"> </w:t>
      </w:r>
      <w:r w:rsidRPr="00615E9A">
        <w:rPr>
          <w:rFonts w:ascii="Constantia" w:hAnsi="Constantia" w:cstheme="majorBidi"/>
          <w:sz w:val="24"/>
          <w:szCs w:val="24"/>
        </w:rPr>
        <w:t>frais.</w:t>
      </w:r>
    </w:p>
    <w:p w:rsidR="00A56316" w:rsidRPr="00615E9A" w:rsidRDefault="00A56316" w:rsidP="004C24E3">
      <w:pPr>
        <w:pStyle w:val="Paragraphedeliste"/>
        <w:numPr>
          <w:ilvl w:val="0"/>
          <w:numId w:val="22"/>
        </w:numPr>
        <w:autoSpaceDE w:val="0"/>
        <w:autoSpaceDN w:val="0"/>
        <w:adjustRightInd w:val="0"/>
        <w:spacing w:after="0" w:line="360" w:lineRule="auto"/>
        <w:ind w:left="851" w:hanging="567"/>
        <w:jc w:val="both"/>
        <w:rPr>
          <w:rFonts w:ascii="Constantia" w:hAnsi="Constantia" w:cstheme="majorBidi"/>
          <w:sz w:val="24"/>
          <w:szCs w:val="24"/>
        </w:rPr>
      </w:pPr>
      <w:r w:rsidRPr="00615E9A">
        <w:rPr>
          <w:rFonts w:ascii="Constantia" w:hAnsi="Constantia" w:cstheme="majorBidi"/>
          <w:b/>
          <w:bCs/>
          <w:i/>
          <w:iCs/>
        </w:rPr>
        <w:t>Classe 2:</w:t>
      </w:r>
      <w:r w:rsidRPr="00615E9A">
        <w:rPr>
          <w:rFonts w:ascii="Constantia" w:hAnsi="Constantia" w:cstheme="majorBidi"/>
        </w:rPr>
        <w:t xml:space="preserve"> </w:t>
      </w:r>
      <w:r w:rsidRPr="00615E9A">
        <w:rPr>
          <w:rFonts w:ascii="Constantia" w:hAnsi="Constantia" w:cstheme="majorBidi"/>
          <w:sz w:val="24"/>
          <w:szCs w:val="24"/>
        </w:rPr>
        <w:t>Adjuvant modifiant les caractéristiques des mortiers, bétons et coulis pendant la</w:t>
      </w:r>
      <w:r w:rsidR="004C24E3" w:rsidRPr="00615E9A">
        <w:rPr>
          <w:rFonts w:ascii="Constantia" w:hAnsi="Constantia" w:cstheme="majorBidi"/>
          <w:sz w:val="24"/>
          <w:szCs w:val="24"/>
        </w:rPr>
        <w:t xml:space="preserve"> </w:t>
      </w:r>
      <w:r w:rsidRPr="00615E9A">
        <w:rPr>
          <w:rFonts w:ascii="Constantia" w:hAnsi="Constantia" w:cstheme="majorBidi"/>
          <w:sz w:val="24"/>
          <w:szCs w:val="24"/>
        </w:rPr>
        <w:t>prise et le durcissement.</w:t>
      </w:r>
    </w:p>
    <w:p w:rsidR="00A56316" w:rsidRPr="00615E9A" w:rsidRDefault="004C24E3" w:rsidP="004C24E3">
      <w:pPr>
        <w:pStyle w:val="Paragraphedeliste"/>
        <w:numPr>
          <w:ilvl w:val="0"/>
          <w:numId w:val="2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b/>
          <w:bCs/>
          <w:i/>
          <w:iCs/>
        </w:rPr>
        <w:t xml:space="preserve"> </w:t>
      </w:r>
      <w:r w:rsidR="00615E9A">
        <w:rPr>
          <w:rFonts w:ascii="Constantia" w:hAnsi="Constantia" w:cstheme="majorBidi"/>
          <w:b/>
          <w:bCs/>
          <w:i/>
          <w:iCs/>
        </w:rPr>
        <w:t xml:space="preserve"> </w:t>
      </w:r>
      <w:r w:rsidRPr="00615E9A">
        <w:rPr>
          <w:rFonts w:ascii="Constantia" w:hAnsi="Constantia" w:cstheme="majorBidi"/>
          <w:b/>
          <w:bCs/>
          <w:i/>
          <w:iCs/>
        </w:rPr>
        <w:t xml:space="preserve"> </w:t>
      </w:r>
      <w:r w:rsidR="00A56316" w:rsidRPr="00615E9A">
        <w:rPr>
          <w:rFonts w:ascii="Constantia" w:hAnsi="Constantia" w:cstheme="majorBidi"/>
          <w:b/>
          <w:bCs/>
          <w:i/>
          <w:iCs/>
        </w:rPr>
        <w:t>Classe 3</w:t>
      </w:r>
      <w:r w:rsidR="007F3F21" w:rsidRPr="00615E9A">
        <w:rPr>
          <w:rFonts w:ascii="Constantia" w:hAnsi="Constantia" w:cstheme="majorBidi"/>
          <w:b/>
          <w:bCs/>
          <w:i/>
          <w:iCs/>
        </w:rPr>
        <w:t>:</w:t>
      </w:r>
      <w:r w:rsidR="007F3F21" w:rsidRPr="00615E9A">
        <w:rPr>
          <w:rFonts w:ascii="Constantia" w:hAnsi="Constantia" w:cstheme="majorBidi"/>
        </w:rPr>
        <w:t xml:space="preserve"> Adjuvant</w:t>
      </w:r>
      <w:r w:rsidR="00A56316" w:rsidRPr="00615E9A">
        <w:rPr>
          <w:rFonts w:ascii="Constantia" w:hAnsi="Constantia" w:cstheme="majorBidi"/>
        </w:rPr>
        <w:t xml:space="preserve"> modifiant la teneur en air ou en autre gaz.</w:t>
      </w:r>
    </w:p>
    <w:p w:rsidR="00A56316" w:rsidRPr="00615E9A" w:rsidRDefault="004C24E3" w:rsidP="004C24E3">
      <w:pPr>
        <w:pStyle w:val="Paragraphedeliste"/>
        <w:numPr>
          <w:ilvl w:val="0"/>
          <w:numId w:val="22"/>
        </w:numPr>
        <w:autoSpaceDE w:val="0"/>
        <w:autoSpaceDN w:val="0"/>
        <w:adjustRightInd w:val="0"/>
        <w:spacing w:after="0" w:line="360" w:lineRule="auto"/>
        <w:ind w:left="284" w:firstLine="0"/>
        <w:jc w:val="both"/>
        <w:rPr>
          <w:rFonts w:ascii="Constantia" w:hAnsi="Constantia" w:cstheme="majorBidi"/>
          <w:sz w:val="24"/>
          <w:szCs w:val="24"/>
        </w:rPr>
      </w:pPr>
      <w:r w:rsidRPr="00615E9A">
        <w:rPr>
          <w:rFonts w:ascii="Constantia" w:hAnsi="Constantia" w:cstheme="majorBidi"/>
          <w:b/>
          <w:bCs/>
          <w:i/>
          <w:iCs/>
        </w:rPr>
        <w:t xml:space="preserve">  </w:t>
      </w:r>
      <w:r w:rsidR="00615E9A">
        <w:rPr>
          <w:rFonts w:ascii="Constantia" w:hAnsi="Constantia" w:cstheme="majorBidi"/>
          <w:b/>
          <w:bCs/>
          <w:i/>
          <w:iCs/>
        </w:rPr>
        <w:t xml:space="preserve"> </w:t>
      </w:r>
      <w:r w:rsidR="00A56316" w:rsidRPr="00615E9A">
        <w:rPr>
          <w:rFonts w:ascii="Constantia" w:hAnsi="Constantia" w:cstheme="majorBidi"/>
          <w:b/>
          <w:bCs/>
          <w:i/>
          <w:iCs/>
        </w:rPr>
        <w:t>Classe 4:</w:t>
      </w:r>
      <w:r w:rsidR="007F3F21" w:rsidRPr="00615E9A">
        <w:rPr>
          <w:rFonts w:ascii="Constantia" w:hAnsi="Constantia" w:cstheme="majorBidi"/>
          <w:b/>
          <w:bCs/>
        </w:rPr>
        <w:t xml:space="preserve"> </w:t>
      </w:r>
      <w:r w:rsidR="00A56316" w:rsidRPr="00615E9A">
        <w:rPr>
          <w:rFonts w:ascii="Constantia" w:hAnsi="Constantia" w:cstheme="majorBidi"/>
        </w:rPr>
        <w:t>Adjuvant modifiant la résistance des mortiers, bétons et coulis.</w:t>
      </w:r>
    </w:p>
    <w:p w:rsidR="00A56316" w:rsidRPr="00615E9A" w:rsidRDefault="004C24E3" w:rsidP="004C24E3">
      <w:pPr>
        <w:pStyle w:val="Paragraphedeliste"/>
        <w:numPr>
          <w:ilvl w:val="0"/>
          <w:numId w:val="22"/>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b/>
          <w:bCs/>
          <w:i/>
          <w:iCs/>
        </w:rPr>
        <w:t xml:space="preserve">  </w:t>
      </w:r>
      <w:r w:rsidR="00615E9A">
        <w:rPr>
          <w:rFonts w:ascii="Constantia" w:hAnsi="Constantia" w:cstheme="majorBidi"/>
          <w:b/>
          <w:bCs/>
          <w:i/>
          <w:iCs/>
        </w:rPr>
        <w:t xml:space="preserve"> </w:t>
      </w:r>
      <w:r w:rsidR="00A56316" w:rsidRPr="00615E9A">
        <w:rPr>
          <w:rFonts w:ascii="Constantia" w:hAnsi="Constantia" w:cstheme="majorBidi"/>
          <w:b/>
          <w:bCs/>
          <w:i/>
          <w:iCs/>
        </w:rPr>
        <w:t>Classe 5</w:t>
      </w:r>
      <w:r w:rsidR="007F3F21" w:rsidRPr="00615E9A">
        <w:rPr>
          <w:rFonts w:ascii="Constantia" w:hAnsi="Constantia" w:cstheme="majorBidi"/>
          <w:b/>
          <w:bCs/>
          <w:i/>
          <w:iCs/>
        </w:rPr>
        <w:t>:</w:t>
      </w:r>
      <w:r w:rsidR="007F3F21" w:rsidRPr="00615E9A">
        <w:rPr>
          <w:rFonts w:ascii="Constantia" w:hAnsi="Constantia" w:cstheme="majorBidi"/>
          <w:b/>
          <w:bCs/>
        </w:rPr>
        <w:t xml:space="preserve"> </w:t>
      </w:r>
      <w:r w:rsidR="007F3F21" w:rsidRPr="00615E9A">
        <w:rPr>
          <w:rFonts w:ascii="Constantia" w:hAnsi="Constantia" w:cstheme="majorBidi"/>
        </w:rPr>
        <w:t>Adjuvant</w:t>
      </w:r>
      <w:r w:rsidR="00A56316" w:rsidRPr="00615E9A">
        <w:rPr>
          <w:rFonts w:ascii="Constantia" w:hAnsi="Constantia" w:cstheme="majorBidi"/>
        </w:rPr>
        <w:t xml:space="preserve"> améliorant la durabilité des mortiers, bétons et coulis.</w:t>
      </w:r>
    </w:p>
    <w:p w:rsidR="00A56316" w:rsidRPr="00615E9A" w:rsidRDefault="004C24E3" w:rsidP="004C24E3">
      <w:pPr>
        <w:pStyle w:val="Paragraphedeliste"/>
        <w:numPr>
          <w:ilvl w:val="0"/>
          <w:numId w:val="22"/>
        </w:numPr>
        <w:autoSpaceDE w:val="0"/>
        <w:autoSpaceDN w:val="0"/>
        <w:adjustRightInd w:val="0"/>
        <w:spacing w:after="0" w:line="360" w:lineRule="auto"/>
        <w:ind w:left="284" w:firstLine="0"/>
        <w:jc w:val="both"/>
        <w:rPr>
          <w:rFonts w:ascii="Constantia" w:hAnsi="Constantia" w:cstheme="majorBidi"/>
          <w:sz w:val="18"/>
          <w:szCs w:val="18"/>
        </w:rPr>
      </w:pPr>
      <w:r w:rsidRPr="00615E9A">
        <w:rPr>
          <w:rFonts w:ascii="Constantia" w:hAnsi="Constantia" w:cstheme="majorBidi"/>
          <w:b/>
          <w:bCs/>
          <w:i/>
          <w:iCs/>
        </w:rPr>
        <w:t xml:space="preserve">  </w:t>
      </w:r>
      <w:r w:rsidR="00615E9A">
        <w:rPr>
          <w:rFonts w:ascii="Constantia" w:hAnsi="Constantia" w:cstheme="majorBidi"/>
          <w:b/>
          <w:bCs/>
          <w:i/>
          <w:iCs/>
        </w:rPr>
        <w:t xml:space="preserve"> </w:t>
      </w:r>
      <w:r w:rsidR="00A56316" w:rsidRPr="00615E9A">
        <w:rPr>
          <w:rFonts w:ascii="Constantia" w:hAnsi="Constantia" w:cstheme="majorBidi"/>
          <w:b/>
          <w:bCs/>
          <w:i/>
          <w:iCs/>
        </w:rPr>
        <w:t>Classe 6</w:t>
      </w:r>
      <w:r w:rsidR="007F3F21" w:rsidRPr="00615E9A">
        <w:rPr>
          <w:rFonts w:ascii="Constantia" w:hAnsi="Constantia" w:cstheme="majorBidi"/>
          <w:b/>
          <w:bCs/>
          <w:i/>
          <w:iCs/>
        </w:rPr>
        <w:t>:</w:t>
      </w:r>
      <w:r w:rsidR="007F3F21" w:rsidRPr="00615E9A">
        <w:rPr>
          <w:rFonts w:ascii="Constantia" w:hAnsi="Constantia" w:cstheme="majorBidi"/>
          <w:b/>
          <w:bCs/>
        </w:rPr>
        <w:t xml:space="preserve"> </w:t>
      </w:r>
      <w:r w:rsidR="007F3F21" w:rsidRPr="00615E9A">
        <w:rPr>
          <w:rFonts w:ascii="Constantia" w:hAnsi="Constantia" w:cstheme="majorBidi"/>
        </w:rPr>
        <w:t>Adjuvant</w:t>
      </w:r>
      <w:r w:rsidR="00A56316" w:rsidRPr="00615E9A">
        <w:rPr>
          <w:rFonts w:ascii="Constantia" w:hAnsi="Constantia" w:cstheme="majorBidi"/>
        </w:rPr>
        <w:t xml:space="preserve"> modifiant des propriétés spéciales.</w:t>
      </w:r>
    </w:p>
    <w:p w:rsidR="006D066C" w:rsidRPr="00615E9A" w:rsidRDefault="006D066C" w:rsidP="0030508C">
      <w:pPr>
        <w:pStyle w:val="Paragraphedeliste"/>
        <w:autoSpaceDE w:val="0"/>
        <w:autoSpaceDN w:val="0"/>
        <w:adjustRightInd w:val="0"/>
        <w:spacing w:after="0" w:line="240" w:lineRule="auto"/>
        <w:ind w:left="284"/>
        <w:jc w:val="both"/>
        <w:rPr>
          <w:rFonts w:ascii="Constantia" w:hAnsi="Constantia" w:cstheme="majorBidi"/>
          <w:sz w:val="10"/>
          <w:szCs w:val="10"/>
        </w:rPr>
      </w:pPr>
    </w:p>
    <w:p w:rsidR="00415A1D" w:rsidRPr="00615E9A" w:rsidRDefault="006C5B1D" w:rsidP="0030508C">
      <w:pPr>
        <w:autoSpaceDE w:val="0"/>
        <w:autoSpaceDN w:val="0"/>
        <w:adjustRightInd w:val="0"/>
        <w:spacing w:after="0" w:line="240" w:lineRule="auto"/>
        <w:rPr>
          <w:rFonts w:ascii="Constantia" w:hAnsi="Constantia" w:cstheme="majorBidi"/>
          <w:b/>
          <w:bCs/>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.6</w:t>
      </w:r>
      <w:r w:rsidR="00415A1D" w:rsidRPr="00615E9A">
        <w:rPr>
          <w:rFonts w:ascii="Constantia" w:hAnsi="Constantia" w:cstheme="majorBidi"/>
          <w:b/>
          <w:bCs/>
          <w:sz w:val="28"/>
          <w:szCs w:val="28"/>
        </w:rPr>
        <w:t xml:space="preserve"> </w:t>
      </w:r>
      <w:r w:rsidR="00E86F8C" w:rsidRPr="00615E9A">
        <w:rPr>
          <w:rFonts w:ascii="Constantia" w:hAnsi="Constantia" w:cstheme="majorBidi"/>
          <w:b/>
          <w:bCs/>
          <w:sz w:val="28"/>
          <w:szCs w:val="28"/>
        </w:rPr>
        <w:t xml:space="preserve">    </w:t>
      </w:r>
      <w:r w:rsidR="00415A1D" w:rsidRPr="00615E9A">
        <w:rPr>
          <w:rFonts w:ascii="Constantia" w:hAnsi="Constantia" w:cstheme="majorBidi"/>
          <w:b/>
          <w:bCs/>
          <w:sz w:val="28"/>
          <w:szCs w:val="28"/>
        </w:rPr>
        <w:t>Préparation des mortiers</w:t>
      </w:r>
      <w:r w:rsidR="00055C90">
        <w:rPr>
          <w:rFonts w:ascii="Constantia" w:hAnsi="Constantia" w:cstheme="majorBidi"/>
          <w:b/>
          <w:bCs/>
          <w:sz w:val="28"/>
          <w:szCs w:val="28"/>
        </w:rPr>
        <w:t> :</w:t>
      </w:r>
    </w:p>
    <w:p w:rsidR="00415A1D" w:rsidRPr="00615E9A" w:rsidRDefault="00415A1D" w:rsidP="00415A1D">
      <w:pPr>
        <w:autoSpaceDE w:val="0"/>
        <w:autoSpaceDN w:val="0"/>
        <w:adjustRightInd w:val="0"/>
        <w:spacing w:after="0" w:line="240" w:lineRule="auto"/>
        <w:rPr>
          <w:rFonts w:ascii="Constantia" w:hAnsi="Constantia" w:cstheme="majorBidi"/>
          <w:b/>
          <w:bCs/>
          <w:sz w:val="18"/>
          <w:szCs w:val="18"/>
        </w:rPr>
      </w:pPr>
    </w:p>
    <w:p w:rsidR="00E86F8C" w:rsidRDefault="00415A1D" w:rsidP="00615E9A">
      <w:pPr>
        <w:autoSpaceDE w:val="0"/>
        <w:autoSpaceDN w:val="0"/>
        <w:adjustRightInd w:val="0"/>
        <w:spacing w:after="0" w:line="360" w:lineRule="auto"/>
        <w:ind w:firstLine="851"/>
        <w:jc w:val="both"/>
        <w:rPr>
          <w:rFonts w:ascii="Constantia" w:hAnsi="Constantia" w:cstheme="majorBidi"/>
          <w:color w:val="0000CC"/>
        </w:rPr>
      </w:pPr>
      <w:r w:rsidRPr="00615E9A">
        <w:rPr>
          <w:rFonts w:ascii="Constantia" w:hAnsi="Constantia" w:cstheme="majorBidi"/>
        </w:rPr>
        <w:t xml:space="preserve">Les quantités nécessaires en fonction des dosages et des travaux à faire comme le montre tableaux ci-dessous: </w:t>
      </w:r>
      <w:r w:rsidR="00007C38">
        <w:rPr>
          <w:rFonts w:ascii="Constantia" w:hAnsi="Constantia" w:cstheme="majorBidi"/>
          <w:color w:val="0000CC"/>
        </w:rPr>
        <w:t>[72</w:t>
      </w:r>
      <w:r w:rsidRPr="00615E9A">
        <w:rPr>
          <w:rFonts w:ascii="Constantia" w:hAnsi="Constantia" w:cstheme="majorBidi"/>
          <w:color w:val="0000CC"/>
        </w:rPr>
        <w:t>]</w:t>
      </w:r>
    </w:p>
    <w:p w:rsidR="00615E9A" w:rsidRPr="00615E9A" w:rsidRDefault="00615E9A" w:rsidP="00615E9A">
      <w:pPr>
        <w:autoSpaceDE w:val="0"/>
        <w:autoSpaceDN w:val="0"/>
        <w:adjustRightInd w:val="0"/>
        <w:spacing w:after="0" w:line="240" w:lineRule="auto"/>
        <w:ind w:firstLine="851"/>
        <w:jc w:val="both"/>
        <w:rPr>
          <w:rFonts w:ascii="Constantia" w:hAnsi="Constantia" w:cstheme="majorBidi"/>
          <w:color w:val="0000CC"/>
          <w:sz w:val="10"/>
          <w:szCs w:val="10"/>
        </w:rPr>
      </w:pPr>
    </w:p>
    <w:p w:rsidR="00415A1D" w:rsidRPr="00615E9A" w:rsidRDefault="00C63333" w:rsidP="00415A1D">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b/>
          <w:bCs/>
          <w:i/>
          <w:iCs/>
        </w:rPr>
        <w:t xml:space="preserve">Tableau </w:t>
      </w:r>
      <w:r w:rsidR="00D70ABC">
        <w:rPr>
          <w:rFonts w:ascii="Constantia" w:hAnsi="Constantia" w:cstheme="majorBidi"/>
          <w:b/>
          <w:bCs/>
          <w:i/>
          <w:iCs/>
        </w:rPr>
        <w:t>I</w:t>
      </w:r>
      <w:r w:rsidRPr="00615E9A">
        <w:rPr>
          <w:rFonts w:ascii="Constantia" w:hAnsi="Constantia" w:cstheme="majorBidi"/>
          <w:b/>
          <w:bCs/>
          <w:i/>
          <w:iCs/>
        </w:rPr>
        <w:t>I.1</w:t>
      </w:r>
      <w:r w:rsidR="00415A1D" w:rsidRPr="00615E9A">
        <w:rPr>
          <w:rFonts w:ascii="Constantia" w:hAnsi="Constantia" w:cstheme="majorBidi"/>
          <w:b/>
          <w:bCs/>
          <w:i/>
          <w:iCs/>
        </w:rPr>
        <w:t>:</w:t>
      </w:r>
      <w:r w:rsidR="00415A1D" w:rsidRPr="00615E9A">
        <w:rPr>
          <w:rFonts w:ascii="Constantia" w:hAnsi="Constantia" w:cstheme="majorBidi"/>
          <w:b/>
          <w:bCs/>
        </w:rPr>
        <w:t xml:space="preserve"> </w:t>
      </w:r>
      <w:r w:rsidR="00415A1D" w:rsidRPr="00615E9A">
        <w:rPr>
          <w:rFonts w:ascii="Constantia" w:hAnsi="Constantia" w:cstheme="majorBidi"/>
        </w:rPr>
        <w:t>Dosages des mortiers.</w:t>
      </w:r>
    </w:p>
    <w:p w:rsidR="006D066C" w:rsidRPr="00615E9A" w:rsidRDefault="006D066C" w:rsidP="00F86C30">
      <w:pPr>
        <w:autoSpaceDE w:val="0"/>
        <w:autoSpaceDN w:val="0"/>
        <w:adjustRightInd w:val="0"/>
        <w:spacing w:after="0" w:line="240" w:lineRule="auto"/>
        <w:jc w:val="both"/>
        <w:rPr>
          <w:rFonts w:ascii="Constantia" w:hAnsi="Constantia" w:cstheme="majorBidi"/>
          <w:sz w:val="2"/>
          <w:szCs w:val="2"/>
        </w:rPr>
      </w:pPr>
    </w:p>
    <w:tbl>
      <w:tblPr>
        <w:tblStyle w:val="Ombrageclair1"/>
        <w:tblW w:w="0" w:type="auto"/>
        <w:tblInd w:w="108" w:type="dxa"/>
        <w:tblLook w:val="04A0"/>
      </w:tblPr>
      <w:tblGrid>
        <w:gridCol w:w="2962"/>
        <w:gridCol w:w="3071"/>
        <w:gridCol w:w="2331"/>
      </w:tblGrid>
      <w:tr w:rsidR="00415A1D" w:rsidRPr="00615E9A" w:rsidTr="007F63E3">
        <w:trPr>
          <w:cnfStyle w:val="100000000000"/>
        </w:trPr>
        <w:tc>
          <w:tcPr>
            <w:cnfStyle w:val="001000000000"/>
            <w:tcW w:w="2962" w:type="dxa"/>
            <w:shd w:val="clear" w:color="auto" w:fill="8F76AE"/>
          </w:tcPr>
          <w:p w:rsidR="00415A1D" w:rsidRPr="00615E9A" w:rsidRDefault="00415A1D" w:rsidP="00415A1D">
            <w:pPr>
              <w:autoSpaceDE w:val="0"/>
              <w:autoSpaceDN w:val="0"/>
              <w:adjustRightInd w:val="0"/>
              <w:spacing w:line="360" w:lineRule="auto"/>
              <w:jc w:val="both"/>
              <w:rPr>
                <w:rFonts w:ascii="Constantia" w:hAnsi="Constantia" w:cstheme="majorBidi"/>
                <w:i/>
                <w:iCs/>
                <w:color w:val="FFFFFF" w:themeColor="background1"/>
              </w:rPr>
            </w:pPr>
            <w:r w:rsidRPr="00615E9A">
              <w:rPr>
                <w:rFonts w:ascii="Constantia" w:hAnsi="Constantia" w:cstheme="majorBidi"/>
                <w:i/>
                <w:iCs/>
                <w:color w:val="FFFFFF" w:themeColor="background1"/>
              </w:rPr>
              <w:t>Sable</w:t>
            </w:r>
          </w:p>
        </w:tc>
        <w:tc>
          <w:tcPr>
            <w:tcW w:w="3071" w:type="dxa"/>
            <w:shd w:val="clear" w:color="auto" w:fill="8F76AE"/>
          </w:tcPr>
          <w:p w:rsidR="00415A1D" w:rsidRPr="00615E9A" w:rsidRDefault="00415A1D" w:rsidP="00415A1D">
            <w:pPr>
              <w:autoSpaceDE w:val="0"/>
              <w:autoSpaceDN w:val="0"/>
              <w:adjustRightInd w:val="0"/>
              <w:spacing w:line="360" w:lineRule="auto"/>
              <w:jc w:val="both"/>
              <w:cnfStyle w:val="100000000000"/>
              <w:rPr>
                <w:rFonts w:ascii="Constantia" w:hAnsi="Constantia" w:cstheme="majorBidi"/>
                <w:i/>
                <w:iCs/>
                <w:color w:val="FFFFFF" w:themeColor="background1"/>
              </w:rPr>
            </w:pPr>
            <w:r w:rsidRPr="00615E9A">
              <w:rPr>
                <w:rFonts w:ascii="Constantia" w:hAnsi="Constantia" w:cstheme="majorBidi"/>
                <w:i/>
                <w:iCs/>
                <w:color w:val="FFFFFF" w:themeColor="background1"/>
              </w:rPr>
              <w:t>Ciment</w:t>
            </w:r>
          </w:p>
        </w:tc>
        <w:tc>
          <w:tcPr>
            <w:tcW w:w="2331" w:type="dxa"/>
            <w:shd w:val="clear" w:color="auto" w:fill="8F76AE"/>
          </w:tcPr>
          <w:p w:rsidR="00415A1D" w:rsidRPr="00615E9A" w:rsidRDefault="00415A1D" w:rsidP="00415A1D">
            <w:pPr>
              <w:autoSpaceDE w:val="0"/>
              <w:autoSpaceDN w:val="0"/>
              <w:adjustRightInd w:val="0"/>
              <w:spacing w:line="360" w:lineRule="auto"/>
              <w:jc w:val="both"/>
              <w:cnfStyle w:val="100000000000"/>
              <w:rPr>
                <w:rFonts w:ascii="Constantia" w:hAnsi="Constantia" w:cstheme="majorBidi"/>
                <w:i/>
                <w:iCs/>
                <w:color w:val="FFFFFF" w:themeColor="background1"/>
              </w:rPr>
            </w:pPr>
            <w:r w:rsidRPr="00615E9A">
              <w:rPr>
                <w:rFonts w:ascii="Constantia" w:hAnsi="Constantia" w:cstheme="majorBidi"/>
                <w:i/>
                <w:iCs/>
                <w:color w:val="FFFFFF" w:themeColor="background1"/>
              </w:rPr>
              <w:t>Eau</w:t>
            </w:r>
          </w:p>
        </w:tc>
      </w:tr>
      <w:tr w:rsidR="00415A1D" w:rsidRPr="00615E9A" w:rsidTr="007F63E3">
        <w:trPr>
          <w:cnfStyle w:val="000000100000"/>
        </w:trPr>
        <w:tc>
          <w:tcPr>
            <w:cnfStyle w:val="001000000000"/>
            <w:tcW w:w="2962" w:type="dxa"/>
            <w:tcBorders>
              <w:bottom w:val="single" w:sz="4" w:space="0" w:color="FFFFFF" w:themeColor="background1"/>
            </w:tcBorders>
            <w:shd w:val="clear" w:color="auto" w:fill="F2F2F2" w:themeFill="background1" w:themeFillShade="F2"/>
          </w:tcPr>
          <w:p w:rsidR="006D066C" w:rsidRPr="00615E9A" w:rsidRDefault="006D066C" w:rsidP="006D066C">
            <w:pPr>
              <w:autoSpaceDE w:val="0"/>
              <w:autoSpaceDN w:val="0"/>
              <w:adjustRightInd w:val="0"/>
              <w:jc w:val="both"/>
              <w:rPr>
                <w:rFonts w:ascii="Constantia" w:hAnsi="Constantia" w:cstheme="majorBidi"/>
                <w:b w:val="0"/>
                <w:bCs w:val="0"/>
                <w:sz w:val="10"/>
                <w:szCs w:val="10"/>
              </w:rPr>
            </w:pPr>
          </w:p>
          <w:p w:rsidR="00415A1D" w:rsidRPr="00615E9A" w:rsidRDefault="00415A1D" w:rsidP="00415A1D">
            <w:pPr>
              <w:autoSpaceDE w:val="0"/>
              <w:autoSpaceDN w:val="0"/>
              <w:adjustRightInd w:val="0"/>
              <w:spacing w:line="360" w:lineRule="auto"/>
              <w:jc w:val="both"/>
              <w:rPr>
                <w:rFonts w:ascii="Constantia" w:hAnsi="Constantia" w:cstheme="majorBidi"/>
                <w:b w:val="0"/>
                <w:bCs w:val="0"/>
              </w:rPr>
            </w:pPr>
            <w:r w:rsidRPr="00615E9A">
              <w:rPr>
                <w:rFonts w:ascii="Constantia" w:hAnsi="Constantia" w:cstheme="majorBidi"/>
                <w:b w:val="0"/>
                <w:bCs w:val="0"/>
              </w:rPr>
              <w:t>Unité (g)</w:t>
            </w:r>
          </w:p>
        </w:tc>
        <w:tc>
          <w:tcPr>
            <w:tcW w:w="3071" w:type="dxa"/>
            <w:tcBorders>
              <w:bottom w:val="single" w:sz="4" w:space="0" w:color="FFFFFF" w:themeColor="background1"/>
            </w:tcBorders>
            <w:shd w:val="clear" w:color="auto" w:fill="F2F2F2" w:themeFill="background1" w:themeFillShade="F2"/>
          </w:tcPr>
          <w:p w:rsidR="006D066C" w:rsidRPr="00615E9A" w:rsidRDefault="006D066C" w:rsidP="006D066C">
            <w:pPr>
              <w:autoSpaceDE w:val="0"/>
              <w:autoSpaceDN w:val="0"/>
              <w:adjustRightInd w:val="0"/>
              <w:jc w:val="both"/>
              <w:cnfStyle w:val="000000100000"/>
              <w:rPr>
                <w:rFonts w:ascii="Constantia" w:hAnsi="Constantia" w:cstheme="majorBidi"/>
                <w:sz w:val="10"/>
                <w:szCs w:val="10"/>
              </w:rPr>
            </w:pPr>
          </w:p>
          <w:p w:rsidR="00415A1D" w:rsidRPr="00615E9A" w:rsidRDefault="00415A1D" w:rsidP="00415A1D">
            <w:pPr>
              <w:autoSpaceDE w:val="0"/>
              <w:autoSpaceDN w:val="0"/>
              <w:adjustRightInd w:val="0"/>
              <w:spacing w:line="360" w:lineRule="auto"/>
              <w:jc w:val="both"/>
              <w:cnfStyle w:val="000000100000"/>
              <w:rPr>
                <w:rFonts w:ascii="Constantia" w:hAnsi="Constantia" w:cstheme="majorBidi"/>
              </w:rPr>
            </w:pPr>
            <w:r w:rsidRPr="00615E9A">
              <w:rPr>
                <w:rFonts w:ascii="Constantia" w:hAnsi="Constantia" w:cstheme="majorBidi"/>
              </w:rPr>
              <w:t>Unité (g)</w:t>
            </w:r>
          </w:p>
        </w:tc>
        <w:tc>
          <w:tcPr>
            <w:tcW w:w="2331" w:type="dxa"/>
            <w:tcBorders>
              <w:bottom w:val="single" w:sz="4" w:space="0" w:color="FFFFFF" w:themeColor="background1"/>
            </w:tcBorders>
            <w:shd w:val="clear" w:color="auto" w:fill="F2F2F2" w:themeFill="background1" w:themeFillShade="F2"/>
          </w:tcPr>
          <w:p w:rsidR="006D066C" w:rsidRPr="00615E9A" w:rsidRDefault="006D066C" w:rsidP="006D066C">
            <w:pPr>
              <w:autoSpaceDE w:val="0"/>
              <w:autoSpaceDN w:val="0"/>
              <w:adjustRightInd w:val="0"/>
              <w:jc w:val="both"/>
              <w:cnfStyle w:val="000000100000"/>
              <w:rPr>
                <w:rFonts w:ascii="Constantia" w:hAnsi="Constantia" w:cstheme="majorBidi"/>
                <w:sz w:val="10"/>
                <w:szCs w:val="10"/>
              </w:rPr>
            </w:pPr>
          </w:p>
          <w:p w:rsidR="00415A1D" w:rsidRPr="00615E9A" w:rsidRDefault="00415A1D" w:rsidP="00415A1D">
            <w:pPr>
              <w:autoSpaceDE w:val="0"/>
              <w:autoSpaceDN w:val="0"/>
              <w:adjustRightInd w:val="0"/>
              <w:spacing w:line="360" w:lineRule="auto"/>
              <w:jc w:val="both"/>
              <w:cnfStyle w:val="000000100000"/>
              <w:rPr>
                <w:rFonts w:ascii="Constantia" w:hAnsi="Constantia" w:cstheme="majorBidi"/>
              </w:rPr>
            </w:pPr>
            <w:r w:rsidRPr="00615E9A">
              <w:rPr>
                <w:rFonts w:ascii="Constantia" w:hAnsi="Constantia" w:cstheme="majorBidi"/>
              </w:rPr>
              <w:t>Unité (ml)</w:t>
            </w:r>
          </w:p>
        </w:tc>
      </w:tr>
      <w:tr w:rsidR="00415A1D" w:rsidRPr="00615E9A" w:rsidTr="007F63E3">
        <w:tc>
          <w:tcPr>
            <w:cnfStyle w:val="001000000000"/>
            <w:tcW w:w="2962" w:type="dxa"/>
            <w:tcBorders>
              <w:top w:val="single" w:sz="4" w:space="0" w:color="FFFFFF" w:themeColor="background1"/>
            </w:tcBorders>
            <w:shd w:val="clear" w:color="auto" w:fill="F2F2F2" w:themeFill="background1" w:themeFillShade="F2"/>
          </w:tcPr>
          <w:p w:rsidR="00415A1D" w:rsidRPr="00615E9A" w:rsidRDefault="00415A1D" w:rsidP="00415A1D">
            <w:pPr>
              <w:autoSpaceDE w:val="0"/>
              <w:autoSpaceDN w:val="0"/>
              <w:adjustRightInd w:val="0"/>
              <w:spacing w:line="360" w:lineRule="auto"/>
              <w:jc w:val="both"/>
              <w:rPr>
                <w:rFonts w:ascii="Constantia" w:hAnsi="Constantia" w:cstheme="majorBidi"/>
                <w:i/>
                <w:iCs/>
              </w:rPr>
            </w:pPr>
            <w:r w:rsidRPr="00615E9A">
              <w:rPr>
                <w:rFonts w:ascii="Constantia" w:hAnsi="Constantia" w:cstheme="majorBidi"/>
                <w:i/>
                <w:iCs/>
              </w:rPr>
              <w:t>1350</w:t>
            </w:r>
          </w:p>
        </w:tc>
        <w:tc>
          <w:tcPr>
            <w:tcW w:w="3071" w:type="dxa"/>
            <w:tcBorders>
              <w:top w:val="single" w:sz="4" w:space="0" w:color="FFFFFF" w:themeColor="background1"/>
            </w:tcBorders>
            <w:shd w:val="clear" w:color="auto" w:fill="F2F2F2" w:themeFill="background1" w:themeFillShade="F2"/>
          </w:tcPr>
          <w:p w:rsidR="00415A1D" w:rsidRPr="00615E9A" w:rsidRDefault="00415A1D" w:rsidP="00415A1D">
            <w:pPr>
              <w:autoSpaceDE w:val="0"/>
              <w:autoSpaceDN w:val="0"/>
              <w:adjustRightInd w:val="0"/>
              <w:spacing w:line="360" w:lineRule="auto"/>
              <w:jc w:val="both"/>
              <w:cnfStyle w:val="000000000000"/>
              <w:rPr>
                <w:rFonts w:ascii="Constantia" w:hAnsi="Constantia" w:cstheme="majorBidi"/>
                <w:b/>
                <w:bCs/>
                <w:i/>
                <w:iCs/>
              </w:rPr>
            </w:pPr>
            <w:r w:rsidRPr="00615E9A">
              <w:rPr>
                <w:rFonts w:ascii="Constantia" w:hAnsi="Constantia" w:cstheme="majorBidi"/>
                <w:b/>
                <w:bCs/>
                <w:i/>
                <w:iCs/>
              </w:rPr>
              <w:t>450</w:t>
            </w:r>
          </w:p>
        </w:tc>
        <w:tc>
          <w:tcPr>
            <w:tcW w:w="2331" w:type="dxa"/>
            <w:tcBorders>
              <w:top w:val="single" w:sz="4" w:space="0" w:color="FFFFFF" w:themeColor="background1"/>
            </w:tcBorders>
            <w:shd w:val="clear" w:color="auto" w:fill="F2F2F2" w:themeFill="background1" w:themeFillShade="F2"/>
          </w:tcPr>
          <w:p w:rsidR="00415A1D" w:rsidRPr="00615E9A" w:rsidRDefault="00415A1D" w:rsidP="00415A1D">
            <w:pPr>
              <w:autoSpaceDE w:val="0"/>
              <w:autoSpaceDN w:val="0"/>
              <w:adjustRightInd w:val="0"/>
              <w:spacing w:line="360" w:lineRule="auto"/>
              <w:jc w:val="both"/>
              <w:cnfStyle w:val="000000000000"/>
              <w:rPr>
                <w:rFonts w:ascii="Constantia" w:hAnsi="Constantia" w:cstheme="majorBidi"/>
                <w:b/>
                <w:bCs/>
                <w:i/>
                <w:iCs/>
              </w:rPr>
            </w:pPr>
            <w:r w:rsidRPr="00615E9A">
              <w:rPr>
                <w:rFonts w:ascii="Constantia" w:hAnsi="Constantia" w:cstheme="majorBidi"/>
                <w:b/>
                <w:bCs/>
                <w:i/>
                <w:iCs/>
              </w:rPr>
              <w:t>225</w:t>
            </w:r>
          </w:p>
        </w:tc>
      </w:tr>
    </w:tbl>
    <w:p w:rsidR="00E86F8C" w:rsidRPr="00615E9A" w:rsidRDefault="00E86F8C" w:rsidP="0065182F">
      <w:pPr>
        <w:autoSpaceDE w:val="0"/>
        <w:autoSpaceDN w:val="0"/>
        <w:adjustRightInd w:val="0"/>
        <w:spacing w:after="0" w:line="360" w:lineRule="auto"/>
        <w:jc w:val="both"/>
        <w:rPr>
          <w:rFonts w:ascii="Constantia" w:hAnsi="Constantia" w:cstheme="majorBidi"/>
        </w:rPr>
      </w:pPr>
    </w:p>
    <w:p w:rsidR="00B70CD4" w:rsidRDefault="00B70CD4" w:rsidP="0065182F">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Prévoir une surface de gâchage plate et assez grande, balayer cette aire de gâchage aubalai de chantier, elle doit être propre et surtout sans débris végétaux.</w:t>
      </w:r>
    </w:p>
    <w:p w:rsidR="00615E9A" w:rsidRPr="00615E9A" w:rsidRDefault="00615E9A" w:rsidP="00615E9A">
      <w:pPr>
        <w:autoSpaceDE w:val="0"/>
        <w:autoSpaceDN w:val="0"/>
        <w:adjustRightInd w:val="0"/>
        <w:spacing w:after="0" w:line="240" w:lineRule="auto"/>
        <w:jc w:val="both"/>
        <w:rPr>
          <w:rFonts w:ascii="Constantia" w:hAnsi="Constantia" w:cstheme="majorBidi"/>
          <w:sz w:val="10"/>
          <w:szCs w:val="10"/>
        </w:rPr>
      </w:pPr>
    </w:p>
    <w:p w:rsidR="00B70CD4" w:rsidRPr="00615E9A" w:rsidRDefault="00E566BC" w:rsidP="004C24E3">
      <w:pPr>
        <w:pStyle w:val="Paragraphedeliste"/>
        <w:numPr>
          <w:ilvl w:val="0"/>
          <w:numId w:val="17"/>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Installer la bétonnière ou le seau de maçon à proximité des produits.</w:t>
      </w:r>
    </w:p>
    <w:p w:rsidR="00B70CD4" w:rsidRPr="00615E9A" w:rsidRDefault="00E566BC" w:rsidP="004C24E3">
      <w:pPr>
        <w:pStyle w:val="Paragraphedeliste"/>
        <w:numPr>
          <w:ilvl w:val="0"/>
          <w:numId w:val="18"/>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 xml:space="preserve">Prévoir </w:t>
      </w:r>
      <w:r w:rsidR="0065182F" w:rsidRPr="00615E9A">
        <w:rPr>
          <w:rFonts w:ascii="Constantia" w:hAnsi="Constantia" w:cstheme="majorBidi"/>
        </w:rPr>
        <w:t>UN</w:t>
      </w:r>
      <w:r w:rsidR="00B70CD4" w:rsidRPr="00615E9A">
        <w:rPr>
          <w:rFonts w:ascii="Constantia" w:hAnsi="Constantia" w:cstheme="majorBidi"/>
        </w:rPr>
        <w:t xml:space="preserve"> tuyau d’alimentation en eau muni d’un robinet d’arrêt.</w:t>
      </w:r>
    </w:p>
    <w:p w:rsidR="00B70CD4" w:rsidRPr="00615E9A" w:rsidRDefault="00E566BC" w:rsidP="004C24E3">
      <w:pPr>
        <w:pStyle w:val="Paragraphedeliste"/>
        <w:numPr>
          <w:ilvl w:val="0"/>
          <w:numId w:val="18"/>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Déposer sur l’aire prévue à cet effet la quantité de sable.</w:t>
      </w:r>
    </w:p>
    <w:p w:rsidR="00B70CD4" w:rsidRPr="00615E9A" w:rsidRDefault="00E566BC" w:rsidP="004C24E3">
      <w:pPr>
        <w:pStyle w:val="Paragraphedeliste"/>
        <w:numPr>
          <w:ilvl w:val="0"/>
          <w:numId w:val="18"/>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Verser le ciment (ou la chaux) sur le sable.</w:t>
      </w:r>
    </w:p>
    <w:p w:rsidR="00B70CD4" w:rsidRPr="00615E9A" w:rsidRDefault="00B70CD4" w:rsidP="00E566BC">
      <w:pPr>
        <w:pStyle w:val="Paragraphedeliste"/>
        <w:numPr>
          <w:ilvl w:val="0"/>
          <w:numId w:val="18"/>
        </w:numPr>
        <w:tabs>
          <w:tab w:val="left" w:pos="851"/>
        </w:tabs>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 xml:space="preserve">Commencer à mélanger à la pelle le sable et le ciment. Afin d’obtenir un bon mélange, </w:t>
      </w:r>
      <w:r w:rsidR="00E566BC" w:rsidRPr="00615E9A">
        <w:rPr>
          <w:rFonts w:ascii="Constantia" w:hAnsi="Constantia" w:cstheme="majorBidi"/>
        </w:rPr>
        <w:t xml:space="preserve">  </w:t>
      </w:r>
      <w:r w:rsidRPr="00615E9A">
        <w:rPr>
          <w:rFonts w:ascii="Constantia" w:hAnsi="Constantia" w:cstheme="majorBidi"/>
        </w:rPr>
        <w:t>déplacer le tas deux ou trois fois. Le mélange doit être de couleur homogène.</w:t>
      </w:r>
    </w:p>
    <w:p w:rsidR="00B70CD4" w:rsidRPr="00615E9A" w:rsidRDefault="00E566BC" w:rsidP="004C24E3">
      <w:pPr>
        <w:pStyle w:val="Paragraphedeliste"/>
        <w:numPr>
          <w:ilvl w:val="0"/>
          <w:numId w:val="18"/>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Creuser le tas en cratère et verser 2/3 de l’eau prévue.</w:t>
      </w:r>
    </w:p>
    <w:p w:rsidR="00B70CD4" w:rsidRPr="00615E9A" w:rsidRDefault="00E566BC" w:rsidP="004C24E3">
      <w:pPr>
        <w:pStyle w:val="Paragraphedeliste"/>
        <w:numPr>
          <w:ilvl w:val="0"/>
          <w:numId w:val="18"/>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B70CD4" w:rsidRPr="00615E9A">
        <w:rPr>
          <w:rFonts w:ascii="Constantia" w:hAnsi="Constantia" w:cstheme="majorBidi"/>
        </w:rPr>
        <w:t>Faire tomber peu à peu les bords du cratère dans l’eau pour humidifier le mélange.</w:t>
      </w:r>
    </w:p>
    <w:p w:rsidR="00B70CD4" w:rsidRPr="00615E9A" w:rsidRDefault="00B70CD4" w:rsidP="00E566BC">
      <w:pPr>
        <w:pStyle w:val="Paragraphedeliste"/>
        <w:numPr>
          <w:ilvl w:val="0"/>
          <w:numId w:val="18"/>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Mélanger le tas afin de répartir l’eau. Pour homogénéiser le mélange, le déplacer deux</w:t>
      </w:r>
      <w:r w:rsidR="0065182F" w:rsidRPr="00615E9A">
        <w:rPr>
          <w:rFonts w:ascii="Constantia" w:hAnsi="Constantia" w:cstheme="majorBidi"/>
        </w:rPr>
        <w:t xml:space="preserve"> </w:t>
      </w:r>
      <w:r w:rsidRPr="00615E9A">
        <w:rPr>
          <w:rFonts w:ascii="Constantia" w:hAnsi="Constantia" w:cstheme="majorBidi"/>
        </w:rPr>
        <w:t>ou trois fois comme pour le mélange à sec.</w:t>
      </w:r>
    </w:p>
    <w:p w:rsidR="00B70CD4" w:rsidRPr="00615E9A" w:rsidRDefault="00B70CD4" w:rsidP="00E566BC">
      <w:pPr>
        <w:pStyle w:val="Paragraphedeliste"/>
        <w:numPr>
          <w:ilvl w:val="0"/>
          <w:numId w:val="18"/>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lastRenderedPageBreak/>
        <w:t xml:space="preserve">Couper le dessus du tas de mortier avec la pelle. S’il ne se forme pas de </w:t>
      </w:r>
      <w:r w:rsidRPr="00615E9A">
        <w:rPr>
          <w:rFonts w:ascii="Constantia" w:hAnsi="Constantia" w:cstheme="majorBidi"/>
          <w:b/>
          <w:bCs/>
          <w:i/>
          <w:iCs/>
        </w:rPr>
        <w:t>boudins</w:t>
      </w:r>
      <w:r w:rsidRPr="00615E9A">
        <w:rPr>
          <w:rFonts w:ascii="Constantia" w:hAnsi="Constantia" w:cstheme="majorBidi"/>
        </w:rPr>
        <w:t>,</w:t>
      </w:r>
      <w:r w:rsidR="0065182F" w:rsidRPr="00615E9A">
        <w:rPr>
          <w:rFonts w:ascii="Constantia" w:hAnsi="Constantia" w:cstheme="majorBidi"/>
        </w:rPr>
        <w:t xml:space="preserve"> </w:t>
      </w:r>
      <w:r w:rsidRPr="00615E9A">
        <w:rPr>
          <w:rFonts w:ascii="Constantia" w:hAnsi="Constantia" w:cstheme="majorBidi"/>
        </w:rPr>
        <w:t>ajouter un peu d’eau et mélanger à nouveau.</w:t>
      </w:r>
    </w:p>
    <w:p w:rsidR="00415A1D" w:rsidRPr="00615E9A" w:rsidRDefault="00B70CD4" w:rsidP="00E566BC">
      <w:pPr>
        <w:pStyle w:val="Paragraphedeliste"/>
        <w:numPr>
          <w:ilvl w:val="0"/>
          <w:numId w:val="18"/>
        </w:numPr>
        <w:autoSpaceDE w:val="0"/>
        <w:autoSpaceDN w:val="0"/>
        <w:adjustRightInd w:val="0"/>
        <w:spacing w:after="0" w:line="360" w:lineRule="auto"/>
        <w:ind w:left="851" w:hanging="567"/>
        <w:jc w:val="both"/>
        <w:rPr>
          <w:rFonts w:ascii="Constantia" w:hAnsi="Constantia" w:cstheme="majorBidi"/>
        </w:rPr>
      </w:pPr>
      <w:r w:rsidRPr="00615E9A">
        <w:rPr>
          <w:rFonts w:ascii="Constantia" w:hAnsi="Constantia" w:cstheme="majorBidi"/>
        </w:rPr>
        <w:t>Le mortier est correctement humidifié lorsqu’on passe le plat de la pelle dessus, il se</w:t>
      </w:r>
      <w:r w:rsidR="0065182F" w:rsidRPr="00615E9A">
        <w:rPr>
          <w:rFonts w:ascii="Constantia" w:hAnsi="Constantia" w:cstheme="majorBidi"/>
        </w:rPr>
        <w:t xml:space="preserve"> </w:t>
      </w:r>
      <w:r w:rsidRPr="00615E9A">
        <w:rPr>
          <w:rFonts w:ascii="Constantia" w:hAnsi="Constantia" w:cstheme="majorBidi"/>
        </w:rPr>
        <w:t>lisse et l’eau remonte en surface.</w:t>
      </w:r>
    </w:p>
    <w:p w:rsidR="00E566BC" w:rsidRPr="00615E9A" w:rsidRDefault="00E566BC" w:rsidP="00E566BC">
      <w:pPr>
        <w:autoSpaceDE w:val="0"/>
        <w:autoSpaceDN w:val="0"/>
        <w:adjustRightInd w:val="0"/>
        <w:spacing w:after="0" w:line="240" w:lineRule="auto"/>
        <w:ind w:left="284"/>
        <w:jc w:val="both"/>
        <w:rPr>
          <w:rFonts w:ascii="Constantia" w:hAnsi="Constantia" w:cstheme="majorBidi"/>
          <w:sz w:val="10"/>
          <w:szCs w:val="10"/>
        </w:rPr>
      </w:pPr>
    </w:p>
    <w:p w:rsidR="007F63E3" w:rsidRPr="00615E9A" w:rsidRDefault="006C5B1D" w:rsidP="007F63E3">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.7</w:t>
      </w:r>
      <w:r w:rsidR="007F63E3" w:rsidRPr="00615E9A">
        <w:rPr>
          <w:rFonts w:ascii="Constantia" w:hAnsi="Constantia" w:cstheme="majorBidi"/>
          <w:b/>
          <w:bCs/>
          <w:sz w:val="28"/>
          <w:szCs w:val="28"/>
        </w:rPr>
        <w:t xml:space="preserve"> </w:t>
      </w:r>
      <w:r w:rsidR="00E86F8C" w:rsidRPr="00615E9A">
        <w:rPr>
          <w:rFonts w:ascii="Constantia" w:hAnsi="Constantia" w:cstheme="majorBidi"/>
          <w:b/>
          <w:bCs/>
          <w:sz w:val="28"/>
          <w:szCs w:val="28"/>
        </w:rPr>
        <w:t xml:space="preserve">    </w:t>
      </w:r>
      <w:r w:rsidR="007F63E3" w:rsidRPr="00615E9A">
        <w:rPr>
          <w:rFonts w:ascii="Constantia" w:hAnsi="Constantia" w:cstheme="majorBidi"/>
          <w:b/>
          <w:bCs/>
          <w:sz w:val="28"/>
          <w:szCs w:val="28"/>
        </w:rPr>
        <w:t>Caractéristiques des mortiers</w:t>
      </w:r>
      <w:r w:rsidR="00055C90">
        <w:rPr>
          <w:rFonts w:ascii="Constantia" w:hAnsi="Constantia" w:cstheme="majorBidi"/>
          <w:b/>
          <w:bCs/>
          <w:sz w:val="28"/>
          <w:szCs w:val="28"/>
        </w:rPr>
        <w:t> :</w:t>
      </w:r>
    </w:p>
    <w:p w:rsidR="007F63E3" w:rsidRPr="00615E9A" w:rsidRDefault="007F63E3" w:rsidP="00F86C30">
      <w:pPr>
        <w:autoSpaceDE w:val="0"/>
        <w:autoSpaceDN w:val="0"/>
        <w:adjustRightInd w:val="0"/>
        <w:spacing w:after="0" w:line="240" w:lineRule="auto"/>
        <w:rPr>
          <w:rFonts w:ascii="Constantia" w:hAnsi="Constantia" w:cstheme="majorBidi"/>
          <w:b/>
          <w:bCs/>
          <w:sz w:val="10"/>
          <w:szCs w:val="10"/>
        </w:rPr>
      </w:pPr>
    </w:p>
    <w:p w:rsidR="0065182F" w:rsidRPr="00615E9A" w:rsidRDefault="007F63E3" w:rsidP="00E566BC">
      <w:pPr>
        <w:autoSpaceDE w:val="0"/>
        <w:autoSpaceDN w:val="0"/>
        <w:adjustRightInd w:val="0"/>
        <w:spacing w:after="0" w:line="360" w:lineRule="auto"/>
        <w:ind w:firstLine="851"/>
        <w:jc w:val="both"/>
        <w:rPr>
          <w:rFonts w:ascii="Constantia" w:hAnsi="Constantia" w:cstheme="majorBidi"/>
          <w:color w:val="0000CC"/>
        </w:rPr>
      </w:pPr>
      <w:r w:rsidRPr="00615E9A">
        <w:rPr>
          <w:rFonts w:ascii="Constantia" w:hAnsi="Constantia" w:cstheme="majorBidi"/>
        </w:rPr>
        <w:t xml:space="preserve">Les caractéristiques principales des mortiers sont: </w:t>
      </w:r>
      <w:r w:rsidR="00007C38">
        <w:rPr>
          <w:rFonts w:ascii="Constantia" w:hAnsi="Constantia" w:cstheme="majorBidi"/>
          <w:color w:val="0000CC"/>
        </w:rPr>
        <w:t>[70</w:t>
      </w:r>
      <w:r w:rsidRPr="00615E9A">
        <w:rPr>
          <w:rFonts w:ascii="Constantia" w:hAnsi="Constantia" w:cstheme="majorBidi"/>
          <w:color w:val="0000CC"/>
        </w:rPr>
        <w:t>]</w:t>
      </w:r>
    </w:p>
    <w:p w:rsidR="00E566BC" w:rsidRPr="00615E9A" w:rsidRDefault="00E566BC" w:rsidP="00E566BC">
      <w:pPr>
        <w:autoSpaceDE w:val="0"/>
        <w:autoSpaceDN w:val="0"/>
        <w:adjustRightInd w:val="0"/>
        <w:spacing w:after="0" w:line="240" w:lineRule="auto"/>
        <w:ind w:firstLine="851"/>
        <w:jc w:val="both"/>
        <w:rPr>
          <w:rFonts w:ascii="Constantia" w:hAnsi="Constantia" w:cstheme="majorBidi"/>
          <w:b/>
          <w:bCs/>
          <w:sz w:val="10"/>
          <w:szCs w:val="10"/>
        </w:rPr>
      </w:pPr>
    </w:p>
    <w:p w:rsidR="007F63E3" w:rsidRPr="00615E9A" w:rsidRDefault="006C5B1D" w:rsidP="007F63E3">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.7.1</w:t>
      </w:r>
      <w:r w:rsidR="007F63E3"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7F63E3" w:rsidRPr="00615E9A">
        <w:rPr>
          <w:rFonts w:ascii="Constantia" w:hAnsi="Constantia" w:cstheme="majorBidi"/>
          <w:b/>
          <w:bCs/>
          <w:sz w:val="24"/>
          <w:szCs w:val="24"/>
        </w:rPr>
        <w:t>Ouvrabilité</w:t>
      </w:r>
      <w:r w:rsidR="00055C90">
        <w:rPr>
          <w:rFonts w:ascii="Constantia" w:hAnsi="Constantia" w:cstheme="majorBidi"/>
          <w:b/>
          <w:bCs/>
          <w:sz w:val="24"/>
          <w:szCs w:val="24"/>
        </w:rPr>
        <w:t> :</w:t>
      </w:r>
    </w:p>
    <w:p w:rsidR="007F63E3" w:rsidRPr="00615E9A" w:rsidRDefault="007F63E3" w:rsidP="00F86C30">
      <w:pPr>
        <w:autoSpaceDE w:val="0"/>
        <w:autoSpaceDN w:val="0"/>
        <w:adjustRightInd w:val="0"/>
        <w:spacing w:after="0" w:line="240" w:lineRule="auto"/>
        <w:rPr>
          <w:rFonts w:ascii="Constantia" w:hAnsi="Constantia" w:cstheme="majorBidi"/>
          <w:b/>
          <w:bCs/>
          <w:sz w:val="10"/>
          <w:szCs w:val="10"/>
        </w:rPr>
      </w:pPr>
    </w:p>
    <w:p w:rsidR="007F63E3" w:rsidRPr="00615E9A" w:rsidRDefault="007F63E3"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L'ouvrabilité d'un mortier se mesure à l'aide de divers appareils. Les plus connus sont:</w:t>
      </w:r>
    </w:p>
    <w:p w:rsidR="007F63E3" w:rsidRPr="00615E9A" w:rsidRDefault="007F63E3" w:rsidP="007F63E3">
      <w:pPr>
        <w:autoSpaceDE w:val="0"/>
        <w:autoSpaceDN w:val="0"/>
        <w:adjustRightInd w:val="0"/>
        <w:spacing w:after="0" w:line="240" w:lineRule="auto"/>
        <w:jc w:val="both"/>
        <w:rPr>
          <w:rFonts w:ascii="Constantia" w:hAnsi="Constantia" w:cstheme="majorBidi"/>
          <w:sz w:val="10"/>
          <w:szCs w:val="10"/>
        </w:rPr>
      </w:pPr>
    </w:p>
    <w:p w:rsidR="007F63E3" w:rsidRPr="00615E9A" w:rsidRDefault="007F63E3" w:rsidP="00D1446B">
      <w:pPr>
        <w:pStyle w:val="Paragraphedeliste"/>
        <w:numPr>
          <w:ilvl w:val="0"/>
          <w:numId w:val="23"/>
        </w:numPr>
        <w:autoSpaceDE w:val="0"/>
        <w:autoSpaceDN w:val="0"/>
        <w:adjustRightInd w:val="0"/>
        <w:spacing w:after="0" w:line="240" w:lineRule="auto"/>
        <w:ind w:left="284" w:hanging="284"/>
        <w:rPr>
          <w:rFonts w:ascii="Constantia" w:hAnsi="Constantia" w:cstheme="majorBidi"/>
          <w:b/>
          <w:bCs/>
          <w:i/>
          <w:iCs/>
        </w:rPr>
      </w:pPr>
      <w:r w:rsidRPr="00615E9A">
        <w:rPr>
          <w:rFonts w:ascii="Constantia" w:hAnsi="Constantia" w:cstheme="majorBidi"/>
          <w:b/>
          <w:bCs/>
          <w:i/>
          <w:iCs/>
        </w:rPr>
        <w:t>Table à secousses</w:t>
      </w:r>
    </w:p>
    <w:p w:rsidR="007F63E3" w:rsidRPr="00615E9A" w:rsidRDefault="007F63E3" w:rsidP="007F63E3">
      <w:pPr>
        <w:autoSpaceDE w:val="0"/>
        <w:autoSpaceDN w:val="0"/>
        <w:adjustRightInd w:val="0"/>
        <w:spacing w:after="0" w:line="240" w:lineRule="auto"/>
        <w:rPr>
          <w:rFonts w:ascii="Constantia" w:hAnsi="Constantia" w:cstheme="majorBidi"/>
          <w:b/>
          <w:bCs/>
          <w:sz w:val="10"/>
          <w:szCs w:val="10"/>
        </w:rPr>
      </w:pPr>
    </w:p>
    <w:p w:rsidR="007F63E3" w:rsidRPr="00615E9A" w:rsidRDefault="007F63E3"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Après le démoulage du mortier, ce dernier reçoit 15 chocs en 15 secondes. On mesure le diamètre de la galette ainsi obtenue. L'étalement en % est donné par la formule:</w:t>
      </w:r>
    </w:p>
    <w:p w:rsidR="00E566BC" w:rsidRPr="00615E9A" w:rsidRDefault="00E566BC" w:rsidP="00E566BC">
      <w:pPr>
        <w:autoSpaceDE w:val="0"/>
        <w:autoSpaceDN w:val="0"/>
        <w:adjustRightInd w:val="0"/>
        <w:spacing w:after="0" w:line="240" w:lineRule="auto"/>
        <w:ind w:firstLine="851"/>
        <w:jc w:val="both"/>
        <w:rPr>
          <w:rFonts w:ascii="Constantia" w:hAnsi="Constantia" w:cstheme="majorBidi"/>
          <w:sz w:val="10"/>
          <w:szCs w:val="10"/>
        </w:rPr>
      </w:pPr>
    </w:p>
    <w:p w:rsidR="00E566BC" w:rsidRPr="00615E9A" w:rsidRDefault="0030508C" w:rsidP="00E566BC">
      <w:pPr>
        <w:shd w:val="clear" w:color="auto" w:fill="FFFFFF" w:themeFill="background1"/>
        <w:autoSpaceDE w:val="0"/>
        <w:autoSpaceDN w:val="0"/>
        <w:adjustRightInd w:val="0"/>
        <w:spacing w:after="0" w:line="360" w:lineRule="auto"/>
        <w:rPr>
          <w:rFonts w:ascii="Constantia" w:hAnsi="Constantia" w:cstheme="majorBidi"/>
          <w:sz w:val="24"/>
          <w:szCs w:val="24"/>
        </w:rPr>
      </w:pPr>
      <w:r w:rsidRPr="00615E9A">
        <w:rPr>
          <w:rFonts w:ascii="Constantia" w:hAnsi="Constantia" w:cstheme="majorBidi"/>
          <w:position w:val="-30"/>
        </w:rPr>
        <w:object w:dxaOrig="1800" w:dyaOrig="680">
          <v:shape id="_x0000_i1029" type="#_x0000_t75" style="width:115.5pt;height:33pt" o:ole="">
            <v:imagedata r:id="rId16" o:title=""/>
          </v:shape>
          <o:OLEObject Type="Embed" ProgID="Equation.DSMT4" ShapeID="_x0000_i1029" DrawAspect="Content" ObjectID="_1591303398" r:id="rId17"/>
        </w:object>
      </w:r>
      <w:r w:rsidR="006E12FC" w:rsidRPr="00615E9A">
        <w:rPr>
          <w:rFonts w:ascii="Constantia" w:hAnsi="Constantia" w:cstheme="majorBidi"/>
          <w:sz w:val="24"/>
          <w:szCs w:val="24"/>
        </w:rPr>
        <w:t xml:space="preserve">   </w:t>
      </w:r>
    </w:p>
    <w:p w:rsidR="007F63E3" w:rsidRPr="00615E9A" w:rsidRDefault="006E12FC" w:rsidP="00E566BC">
      <w:pPr>
        <w:shd w:val="clear" w:color="auto" w:fill="FFFFFF" w:themeFill="background1"/>
        <w:autoSpaceDE w:val="0"/>
        <w:autoSpaceDN w:val="0"/>
        <w:adjustRightInd w:val="0"/>
        <w:spacing w:after="0" w:line="360" w:lineRule="auto"/>
        <w:rPr>
          <w:rFonts w:ascii="Constantia" w:hAnsi="Constantia" w:cstheme="majorBidi"/>
        </w:rPr>
      </w:pPr>
      <w:r w:rsidRPr="00615E9A">
        <w:rPr>
          <w:rFonts w:ascii="Constantia" w:hAnsi="Constantia" w:cstheme="majorBidi"/>
          <w:b/>
          <w:bCs/>
          <w:i/>
          <w:iCs/>
        </w:rPr>
        <w:t>Avec:</w:t>
      </w:r>
      <w:r w:rsidRPr="00615E9A">
        <w:rPr>
          <w:rFonts w:ascii="Constantia" w:hAnsi="Constantia" w:cstheme="majorBidi"/>
        </w:rPr>
        <w:t xml:space="preserve"> </w:t>
      </w:r>
      <w:r w:rsidRPr="00615E9A">
        <w:rPr>
          <w:rFonts w:ascii="Constantia" w:hAnsi="Constantia" w:cstheme="majorBidi"/>
          <w:b/>
          <w:bCs/>
        </w:rPr>
        <w:t>Dr</w:t>
      </w:r>
      <w:r w:rsidRPr="00615E9A">
        <w:rPr>
          <w:rFonts w:ascii="Constantia" w:hAnsi="Constantia" w:cstheme="majorBidi"/>
        </w:rPr>
        <w:t xml:space="preserve">: diamètre final, </w:t>
      </w:r>
      <w:r w:rsidRPr="00615E9A">
        <w:rPr>
          <w:rFonts w:ascii="Constantia" w:hAnsi="Constantia" w:cstheme="majorBidi"/>
          <w:b/>
          <w:bCs/>
        </w:rPr>
        <w:t>Di</w:t>
      </w:r>
      <w:r w:rsidRPr="00615E9A">
        <w:rPr>
          <w:rFonts w:ascii="Constantia" w:hAnsi="Constantia" w:cstheme="majorBidi"/>
        </w:rPr>
        <w:t>: diamètre initial.</w:t>
      </w:r>
    </w:p>
    <w:p w:rsidR="00D1446B" w:rsidRPr="00615E9A" w:rsidRDefault="00D1446B" w:rsidP="00D1446B">
      <w:pPr>
        <w:autoSpaceDE w:val="0"/>
        <w:autoSpaceDN w:val="0"/>
        <w:adjustRightInd w:val="0"/>
        <w:spacing w:after="0" w:line="240" w:lineRule="auto"/>
        <w:rPr>
          <w:rFonts w:ascii="Constantia" w:hAnsi="Constantia" w:cstheme="majorBidi"/>
          <w:sz w:val="10"/>
          <w:szCs w:val="10"/>
        </w:rPr>
      </w:pPr>
    </w:p>
    <w:p w:rsidR="00B90770" w:rsidRPr="00615E9A" w:rsidRDefault="00B90770" w:rsidP="00E566BC">
      <w:pPr>
        <w:autoSpaceDE w:val="0"/>
        <w:autoSpaceDN w:val="0"/>
        <w:adjustRightInd w:val="0"/>
        <w:spacing w:after="0" w:line="360" w:lineRule="auto"/>
        <w:jc w:val="center"/>
        <w:rPr>
          <w:rFonts w:ascii="Constantia" w:hAnsi="Constantia" w:cstheme="majorBidi"/>
          <w:noProof/>
          <w:lang w:eastAsia="fr-FR"/>
        </w:rPr>
      </w:pPr>
      <w:r w:rsidRPr="00615E9A">
        <w:rPr>
          <w:rFonts w:ascii="Constantia" w:hAnsi="Constantia" w:cstheme="majorBidi"/>
          <w:noProof/>
          <w:lang w:eastAsia="fr-FR"/>
        </w:rPr>
        <w:drawing>
          <wp:inline distT="0" distB="0" distL="0" distR="0">
            <wp:extent cx="4216996" cy="1637968"/>
            <wp:effectExtent l="19050" t="0" r="0" b="0"/>
            <wp:docPr id="1" name="yui_3_17_2_2_1525968319752_115" descr="http://mdevmd.accesmad.org/mediatek/pluginfile.php/3442/mod_page/content/4/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ui_3_17_2_2_1525968319752_115" descr="http://mdevmd.accesmad.org/mediatek/pluginfile.php/3442/mod_page/content/4/image003.gif"/>
                    <pic:cNvPicPr>
                      <a:picLocks noChangeAspect="1" noChangeArrowheads="1"/>
                    </pic:cNvPicPr>
                  </pic:nvPicPr>
                  <pic:blipFill>
                    <a:blip r:embed="rId18"/>
                    <a:srcRect/>
                    <a:stretch>
                      <a:fillRect/>
                    </a:stretch>
                  </pic:blipFill>
                  <pic:spPr bwMode="auto">
                    <a:xfrm>
                      <a:off x="0" y="0"/>
                      <a:ext cx="4236597" cy="1645582"/>
                    </a:xfrm>
                    <a:prstGeom prst="rect">
                      <a:avLst/>
                    </a:prstGeom>
                    <a:solidFill>
                      <a:schemeClr val="accent2"/>
                    </a:solidFill>
                    <a:ln w="9525">
                      <a:noFill/>
                      <a:miter lim="800000"/>
                      <a:headEnd/>
                      <a:tailEnd/>
                    </a:ln>
                  </pic:spPr>
                </pic:pic>
              </a:graphicData>
            </a:graphic>
          </wp:inline>
        </w:drawing>
      </w:r>
    </w:p>
    <w:p w:rsidR="007F63E3" w:rsidRPr="00615E9A" w:rsidRDefault="00D1446B" w:rsidP="00D1446B">
      <w:pPr>
        <w:autoSpaceDE w:val="0"/>
        <w:autoSpaceDN w:val="0"/>
        <w:adjustRightInd w:val="0"/>
        <w:spacing w:after="0" w:line="240" w:lineRule="auto"/>
        <w:jc w:val="center"/>
        <w:rPr>
          <w:rFonts w:ascii="Constantia" w:hAnsi="Constantia" w:cstheme="majorBidi"/>
        </w:rPr>
      </w:pPr>
      <w:r w:rsidRPr="00615E9A">
        <w:rPr>
          <w:rFonts w:ascii="Constantia" w:hAnsi="Constantia" w:cstheme="majorBidi"/>
          <w:b/>
          <w:bCs/>
          <w:i/>
          <w:iCs/>
        </w:rPr>
        <w:t xml:space="preserve">Figure </w:t>
      </w:r>
      <w:r w:rsidR="00D70ABC">
        <w:rPr>
          <w:rFonts w:ascii="Constantia" w:hAnsi="Constantia" w:cstheme="majorBidi"/>
          <w:b/>
          <w:bCs/>
          <w:i/>
          <w:iCs/>
        </w:rPr>
        <w:t>I</w:t>
      </w:r>
      <w:r w:rsidRPr="00615E9A">
        <w:rPr>
          <w:rFonts w:ascii="Constantia" w:hAnsi="Constantia" w:cstheme="majorBidi"/>
          <w:b/>
          <w:bCs/>
          <w:i/>
          <w:iCs/>
        </w:rPr>
        <w:t>I.3:</w:t>
      </w:r>
      <w:r w:rsidRPr="00615E9A">
        <w:rPr>
          <w:rFonts w:ascii="Constantia" w:hAnsi="Constantia" w:cstheme="majorBidi"/>
          <w:b/>
          <w:bCs/>
        </w:rPr>
        <w:t xml:space="preserve"> </w:t>
      </w:r>
      <w:r w:rsidRPr="00615E9A">
        <w:rPr>
          <w:rFonts w:ascii="Constantia" w:hAnsi="Constantia" w:cstheme="majorBidi"/>
        </w:rPr>
        <w:t>Table à secousses.</w:t>
      </w:r>
    </w:p>
    <w:p w:rsidR="00E566BC" w:rsidRPr="00615E9A" w:rsidRDefault="00E566BC" w:rsidP="00D1446B">
      <w:pPr>
        <w:autoSpaceDE w:val="0"/>
        <w:autoSpaceDN w:val="0"/>
        <w:adjustRightInd w:val="0"/>
        <w:spacing w:after="0" w:line="240" w:lineRule="auto"/>
        <w:jc w:val="center"/>
        <w:rPr>
          <w:rFonts w:ascii="Constantia" w:hAnsi="Constantia" w:cstheme="majorBidi"/>
        </w:rPr>
      </w:pPr>
    </w:p>
    <w:p w:rsidR="00415A1D" w:rsidRPr="00615E9A" w:rsidRDefault="00415A1D" w:rsidP="0030508C">
      <w:pPr>
        <w:autoSpaceDE w:val="0"/>
        <w:autoSpaceDN w:val="0"/>
        <w:adjustRightInd w:val="0"/>
        <w:spacing w:after="0" w:line="360" w:lineRule="auto"/>
        <w:jc w:val="both"/>
        <w:rPr>
          <w:rFonts w:ascii="Constantia" w:hAnsi="Constantia" w:cstheme="majorBidi"/>
          <w:sz w:val="16"/>
          <w:szCs w:val="16"/>
        </w:rPr>
      </w:pPr>
    </w:p>
    <w:p w:rsidR="00D1446B" w:rsidRPr="00615E9A" w:rsidRDefault="006F3E1C" w:rsidP="006F3E1C">
      <w:pPr>
        <w:pStyle w:val="Paragraphedeliste"/>
        <w:numPr>
          <w:ilvl w:val="0"/>
          <w:numId w:val="24"/>
        </w:numPr>
        <w:autoSpaceDE w:val="0"/>
        <w:autoSpaceDN w:val="0"/>
        <w:adjustRightInd w:val="0"/>
        <w:spacing w:after="0" w:line="360" w:lineRule="auto"/>
        <w:ind w:left="284" w:firstLine="0"/>
        <w:jc w:val="both"/>
        <w:rPr>
          <w:rFonts w:ascii="Constantia" w:hAnsi="Constantia" w:cstheme="majorBidi"/>
          <w:i/>
          <w:iCs/>
          <w:sz w:val="14"/>
          <w:szCs w:val="14"/>
        </w:rPr>
      </w:pPr>
      <w:r w:rsidRPr="00615E9A">
        <w:rPr>
          <w:rFonts w:ascii="Constantia" w:hAnsi="Constantia" w:cstheme="majorBidi"/>
          <w:b/>
          <w:bCs/>
          <w:i/>
          <w:iCs/>
        </w:rPr>
        <w:t xml:space="preserve">  </w:t>
      </w:r>
      <w:r w:rsidR="00D1446B" w:rsidRPr="00615E9A">
        <w:rPr>
          <w:rFonts w:ascii="Constantia" w:hAnsi="Constantia" w:cstheme="majorBidi"/>
          <w:b/>
          <w:bCs/>
          <w:i/>
          <w:iCs/>
        </w:rPr>
        <w:t>Maniabilimètre du LCPC</w:t>
      </w:r>
      <w:r w:rsidR="00055C90">
        <w:rPr>
          <w:rFonts w:ascii="Constantia" w:hAnsi="Constantia" w:cstheme="majorBidi"/>
          <w:b/>
          <w:bCs/>
          <w:i/>
          <w:iCs/>
        </w:rPr>
        <w:t> </w:t>
      </w:r>
    </w:p>
    <w:p w:rsidR="00D1446B" w:rsidRPr="00615E9A" w:rsidRDefault="00D1446B"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Il est constitué d'un moule parallélépipédique comportant une paroi mobile et un vibrateur. Le principe de l'essai consiste, après avoir enlevé la paroi mobile, à mesurer le temps mis par le mortier sous vibrations pour atteindre un repère gravé sur la face intérieure du moule.</w:t>
      </w:r>
    </w:p>
    <w:p w:rsidR="006F3E1C" w:rsidRPr="00615E9A" w:rsidRDefault="006F3E1C" w:rsidP="006F3E1C">
      <w:pPr>
        <w:autoSpaceDE w:val="0"/>
        <w:autoSpaceDN w:val="0"/>
        <w:adjustRightInd w:val="0"/>
        <w:spacing w:after="0" w:line="240" w:lineRule="auto"/>
        <w:ind w:firstLine="851"/>
        <w:jc w:val="both"/>
        <w:rPr>
          <w:rFonts w:ascii="Constantia" w:hAnsi="Constantia" w:cstheme="majorBidi"/>
          <w:sz w:val="10"/>
          <w:szCs w:val="10"/>
        </w:rPr>
      </w:pPr>
    </w:p>
    <w:p w:rsidR="00D1446B" w:rsidRPr="00615E9A" w:rsidRDefault="00B90770" w:rsidP="00B90770">
      <w:pPr>
        <w:autoSpaceDE w:val="0"/>
        <w:autoSpaceDN w:val="0"/>
        <w:adjustRightInd w:val="0"/>
        <w:spacing w:after="0" w:line="360" w:lineRule="auto"/>
        <w:ind w:hanging="709"/>
        <w:jc w:val="center"/>
        <w:rPr>
          <w:rFonts w:ascii="Constantia" w:hAnsi="Constantia" w:cstheme="majorBidi"/>
        </w:rPr>
      </w:pPr>
      <w:r w:rsidRPr="00615E9A">
        <w:rPr>
          <w:rFonts w:ascii="Constantia" w:hAnsi="Constantia" w:cstheme="majorBidi"/>
          <w:noProof/>
          <w:lang w:eastAsia="fr-FR"/>
        </w:rPr>
        <w:lastRenderedPageBreak/>
        <w:drawing>
          <wp:inline distT="0" distB="0" distL="0" distR="0">
            <wp:extent cx="4974369" cy="1658123"/>
            <wp:effectExtent l="19050" t="0" r="0" b="0"/>
            <wp:docPr id="3" name="Image 3" descr="http://mdevmd.accesmad.org/mediatek/pluginfile.php/3442/mod_page/content/4/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mdevmd.accesmad.org/mediatek/pluginfile.php/3442/mod_page/content/4/image004.gif"/>
                    <pic:cNvPicPr>
                      <a:picLocks noChangeAspect="1" noChangeArrowheads="1"/>
                    </pic:cNvPicPr>
                  </pic:nvPicPr>
                  <pic:blipFill>
                    <a:blip r:embed="rId19"/>
                    <a:srcRect/>
                    <a:stretch>
                      <a:fillRect/>
                    </a:stretch>
                  </pic:blipFill>
                  <pic:spPr bwMode="auto">
                    <a:xfrm>
                      <a:off x="0" y="0"/>
                      <a:ext cx="4975449" cy="1658483"/>
                    </a:xfrm>
                    <a:prstGeom prst="rect">
                      <a:avLst/>
                    </a:prstGeom>
                    <a:noFill/>
                    <a:ln w="9525">
                      <a:noFill/>
                      <a:miter lim="800000"/>
                      <a:headEnd/>
                      <a:tailEnd/>
                    </a:ln>
                  </pic:spPr>
                </pic:pic>
              </a:graphicData>
            </a:graphic>
          </wp:inline>
        </w:drawing>
      </w:r>
    </w:p>
    <w:p w:rsidR="007F3F21" w:rsidRPr="00615E9A" w:rsidRDefault="00D85373" w:rsidP="0078088F">
      <w:pPr>
        <w:pStyle w:val="Paragraphedeliste"/>
        <w:autoSpaceDE w:val="0"/>
        <w:autoSpaceDN w:val="0"/>
        <w:adjustRightInd w:val="0"/>
        <w:spacing w:after="0" w:line="360" w:lineRule="auto"/>
        <w:ind w:left="284"/>
        <w:jc w:val="center"/>
        <w:rPr>
          <w:rFonts w:ascii="Constantia" w:hAnsi="Constantia" w:cstheme="majorBidi"/>
        </w:rPr>
      </w:pPr>
      <w:r w:rsidRPr="00615E9A">
        <w:rPr>
          <w:rFonts w:ascii="Constantia" w:hAnsi="Constantia" w:cstheme="majorBidi"/>
          <w:b/>
          <w:bCs/>
          <w:i/>
          <w:iCs/>
        </w:rPr>
        <w:t>Figure I</w:t>
      </w:r>
      <w:r w:rsidR="00D70ABC">
        <w:rPr>
          <w:rFonts w:ascii="Constantia" w:hAnsi="Constantia" w:cstheme="majorBidi"/>
          <w:b/>
          <w:bCs/>
          <w:i/>
          <w:iCs/>
        </w:rPr>
        <w:t>I</w:t>
      </w:r>
      <w:r w:rsidRPr="00615E9A">
        <w:rPr>
          <w:rFonts w:ascii="Constantia" w:hAnsi="Constantia" w:cstheme="majorBidi"/>
          <w:b/>
          <w:bCs/>
          <w:i/>
          <w:iCs/>
        </w:rPr>
        <w:t>.4</w:t>
      </w:r>
      <w:r w:rsidR="0078088F" w:rsidRPr="00615E9A">
        <w:rPr>
          <w:rFonts w:ascii="Constantia" w:hAnsi="Constantia" w:cstheme="majorBidi"/>
          <w:b/>
          <w:bCs/>
          <w:i/>
          <w:iCs/>
        </w:rPr>
        <w:t>:</w:t>
      </w:r>
      <w:r w:rsidR="0078088F" w:rsidRPr="00615E9A">
        <w:rPr>
          <w:rFonts w:ascii="Constantia" w:hAnsi="Constantia" w:cstheme="majorBidi"/>
          <w:b/>
          <w:bCs/>
        </w:rPr>
        <w:t xml:space="preserve"> </w:t>
      </w:r>
      <w:r w:rsidR="0078088F" w:rsidRPr="00615E9A">
        <w:rPr>
          <w:rFonts w:ascii="Constantia" w:hAnsi="Constantia" w:cstheme="majorBidi"/>
        </w:rPr>
        <w:t xml:space="preserve">Principe de fonctionnement du </w:t>
      </w:r>
      <w:r w:rsidR="00E566BC" w:rsidRPr="00615E9A">
        <w:rPr>
          <w:rFonts w:ascii="Constantia" w:hAnsi="Constantia" w:cstheme="majorBidi"/>
        </w:rPr>
        <w:t>maniabilimètre</w:t>
      </w:r>
      <w:r w:rsidR="0078088F" w:rsidRPr="00615E9A">
        <w:rPr>
          <w:rFonts w:ascii="Constantia" w:hAnsi="Constantia" w:cstheme="majorBidi"/>
        </w:rPr>
        <w:t>.</w:t>
      </w:r>
    </w:p>
    <w:p w:rsidR="00E566BC" w:rsidRPr="00615E9A" w:rsidRDefault="00E566BC" w:rsidP="00E566BC">
      <w:pPr>
        <w:pStyle w:val="Paragraphedeliste"/>
        <w:autoSpaceDE w:val="0"/>
        <w:autoSpaceDN w:val="0"/>
        <w:adjustRightInd w:val="0"/>
        <w:spacing w:after="0" w:line="240" w:lineRule="auto"/>
        <w:ind w:left="284"/>
        <w:jc w:val="center"/>
        <w:rPr>
          <w:rFonts w:ascii="Constantia" w:hAnsi="Constantia" w:cstheme="majorBidi"/>
        </w:rPr>
      </w:pPr>
    </w:p>
    <w:p w:rsidR="007F1334" w:rsidRPr="00615E9A" w:rsidRDefault="006F3E1C" w:rsidP="006F3E1C">
      <w:pPr>
        <w:pStyle w:val="Paragraphedeliste"/>
        <w:numPr>
          <w:ilvl w:val="0"/>
          <w:numId w:val="24"/>
        </w:numPr>
        <w:autoSpaceDE w:val="0"/>
        <w:autoSpaceDN w:val="0"/>
        <w:adjustRightInd w:val="0"/>
        <w:spacing w:after="0" w:line="360" w:lineRule="auto"/>
        <w:ind w:left="284" w:firstLine="0"/>
        <w:rPr>
          <w:rFonts w:ascii="Constantia" w:hAnsi="Constantia" w:cstheme="majorBidi"/>
          <w:b/>
          <w:bCs/>
          <w:i/>
          <w:iCs/>
        </w:rPr>
      </w:pPr>
      <w:r w:rsidRPr="00615E9A">
        <w:rPr>
          <w:rFonts w:ascii="Constantia" w:hAnsi="Constantia" w:cstheme="majorBidi"/>
          <w:b/>
          <w:bCs/>
          <w:i/>
          <w:iCs/>
        </w:rPr>
        <w:t xml:space="preserve">  </w:t>
      </w:r>
      <w:r w:rsidR="00E566BC" w:rsidRPr="00615E9A">
        <w:rPr>
          <w:rFonts w:ascii="Constantia" w:hAnsi="Constantia" w:cstheme="majorBidi"/>
          <w:b/>
          <w:bCs/>
          <w:i/>
          <w:iCs/>
        </w:rPr>
        <w:t xml:space="preserve"> </w:t>
      </w:r>
      <w:r w:rsidR="007F1334" w:rsidRPr="00615E9A">
        <w:rPr>
          <w:rFonts w:ascii="Constantia" w:hAnsi="Constantia" w:cstheme="majorBidi"/>
          <w:b/>
          <w:bCs/>
          <w:i/>
          <w:iCs/>
        </w:rPr>
        <w:t>Le cône</w:t>
      </w:r>
      <w:r w:rsidR="00055C90">
        <w:rPr>
          <w:rFonts w:ascii="Constantia" w:hAnsi="Constantia" w:cstheme="majorBidi"/>
          <w:b/>
          <w:bCs/>
          <w:i/>
          <w:iCs/>
        </w:rPr>
        <w:t> :</w:t>
      </w:r>
    </w:p>
    <w:p w:rsidR="007F1334" w:rsidRPr="00615E9A" w:rsidRDefault="007F1334"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Dans le cas d'un mortier fluide, on peut mesurer le temps d'écoulement d'une certaine quantité de mortier au travers d'un ajustage calibré situé à la partie inférieure d'un cône. Le cône peut aussi être muni d'un vibrateur.</w:t>
      </w:r>
    </w:p>
    <w:p w:rsidR="00E566BC" w:rsidRPr="00615E9A" w:rsidRDefault="00E566BC" w:rsidP="00E566BC">
      <w:pPr>
        <w:autoSpaceDE w:val="0"/>
        <w:autoSpaceDN w:val="0"/>
        <w:adjustRightInd w:val="0"/>
        <w:spacing w:after="0" w:line="240" w:lineRule="auto"/>
        <w:ind w:firstLine="851"/>
        <w:jc w:val="both"/>
        <w:rPr>
          <w:rFonts w:ascii="Constantia" w:hAnsi="Constantia" w:cstheme="majorBidi"/>
          <w:sz w:val="16"/>
          <w:szCs w:val="16"/>
        </w:rPr>
      </w:pPr>
    </w:p>
    <w:p w:rsidR="007F1334" w:rsidRPr="00615E9A" w:rsidRDefault="006C5B1D" w:rsidP="007F1334">
      <w:pPr>
        <w:autoSpaceDE w:val="0"/>
        <w:autoSpaceDN w:val="0"/>
        <w:adjustRightInd w:val="0"/>
        <w:spacing w:after="0" w:line="36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.7</w:t>
      </w:r>
      <w:r w:rsidR="007F1334" w:rsidRPr="00615E9A">
        <w:rPr>
          <w:rFonts w:ascii="Constantia" w:hAnsi="Constantia" w:cstheme="majorBidi"/>
          <w:b/>
          <w:bCs/>
          <w:sz w:val="24"/>
          <w:szCs w:val="24"/>
        </w:rPr>
        <w:t xml:space="preserve">.2. </w:t>
      </w:r>
      <w:r w:rsidR="00E86F8C" w:rsidRPr="00615E9A">
        <w:rPr>
          <w:rFonts w:ascii="Constantia" w:hAnsi="Constantia" w:cstheme="majorBidi"/>
          <w:b/>
          <w:bCs/>
          <w:sz w:val="24"/>
          <w:szCs w:val="24"/>
        </w:rPr>
        <w:t xml:space="preserve">  </w:t>
      </w:r>
      <w:r w:rsidR="007F1334" w:rsidRPr="00615E9A">
        <w:rPr>
          <w:rFonts w:ascii="Constantia" w:hAnsi="Constantia" w:cstheme="majorBidi"/>
          <w:b/>
          <w:bCs/>
          <w:sz w:val="24"/>
          <w:szCs w:val="24"/>
        </w:rPr>
        <w:t>Prise</w:t>
      </w:r>
      <w:r w:rsidR="00055C90">
        <w:rPr>
          <w:rFonts w:ascii="Constantia" w:hAnsi="Constantia" w:cstheme="majorBidi"/>
          <w:b/>
          <w:bCs/>
          <w:sz w:val="24"/>
          <w:szCs w:val="24"/>
        </w:rPr>
        <w:t> :</w:t>
      </w:r>
    </w:p>
    <w:p w:rsidR="007F1334" w:rsidRPr="00615E9A" w:rsidRDefault="007F1334"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temps de prise se mesure habituellement sur une pâte pure de ciment de consistance normale (24 à 30% d'eau) et conformément à la norme concernée (à l'aide de l'appareil de Vicat). Il est possible d'obtenir (hors norme) le temps de prise d'un mortier avec le même appareillage mais en plaçant une surcharge de 700 grammes sur le plateau supérieur. Le poids de l'aiguille pénétrant dans le mortier est de 1000 grammes. Le début de prise est l'instant où l'aiguille s'arrête à 2,5 mm du fond (taille des plus gros grains de sable) et la fin de prise est l'instant où l'aiguille s'arrête à 2,5 mm du niveau supérieur.</w:t>
      </w:r>
    </w:p>
    <w:p w:rsidR="00E86F8C" w:rsidRPr="00615E9A" w:rsidRDefault="00E86F8C" w:rsidP="00615E9A">
      <w:pPr>
        <w:autoSpaceDE w:val="0"/>
        <w:autoSpaceDN w:val="0"/>
        <w:adjustRightInd w:val="0"/>
        <w:spacing w:after="0" w:line="240" w:lineRule="auto"/>
        <w:rPr>
          <w:rFonts w:ascii="Constantia" w:hAnsi="Constantia" w:cstheme="majorBidi"/>
          <w:b/>
          <w:bCs/>
          <w:sz w:val="16"/>
          <w:szCs w:val="16"/>
        </w:rPr>
      </w:pPr>
    </w:p>
    <w:p w:rsidR="007F1334" w:rsidRPr="00615E9A" w:rsidRDefault="006C5B1D" w:rsidP="007F1334">
      <w:pPr>
        <w:autoSpaceDE w:val="0"/>
        <w:autoSpaceDN w:val="0"/>
        <w:adjustRightInd w:val="0"/>
        <w:spacing w:after="0" w:line="36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.7.3</w:t>
      </w:r>
      <w:r w:rsidR="007F133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7F1334" w:rsidRPr="00615E9A">
        <w:rPr>
          <w:rFonts w:ascii="Constantia" w:hAnsi="Constantia" w:cstheme="majorBidi"/>
          <w:b/>
          <w:bCs/>
          <w:sz w:val="24"/>
          <w:szCs w:val="24"/>
        </w:rPr>
        <w:t>Résistances mécaniques</w:t>
      </w:r>
      <w:r w:rsidR="00055C90">
        <w:rPr>
          <w:rFonts w:ascii="Constantia" w:hAnsi="Constantia" w:cstheme="majorBidi"/>
          <w:b/>
          <w:bCs/>
          <w:sz w:val="24"/>
          <w:szCs w:val="24"/>
        </w:rPr>
        <w:t> :</w:t>
      </w:r>
    </w:p>
    <w:p w:rsidR="007F1334" w:rsidRPr="00615E9A" w:rsidRDefault="007F1334" w:rsidP="00E566B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Les essais sont souvent effectués sur les éprouvettes prismatiques de 4x4x16cm conservés dans l'eau à 20°C. Les éprouvettes sont rompues en traction par flexion puis en compression.</w:t>
      </w:r>
      <w:r w:rsidR="00420C48" w:rsidRPr="00615E9A">
        <w:rPr>
          <w:rFonts w:ascii="Constantia" w:hAnsi="Constantia" w:cstheme="majorBidi"/>
        </w:rPr>
        <w:t xml:space="preserve"> </w:t>
      </w:r>
      <w:r w:rsidRPr="00615E9A">
        <w:rPr>
          <w:rFonts w:ascii="Constantia" w:hAnsi="Constantia" w:cstheme="majorBidi"/>
        </w:rPr>
        <w:t>Les résistances, aussi bien en traction par flexion qu'en compression, progressent à peu près comme logarithme du temps (entre 1 et 28 jours).</w:t>
      </w:r>
    </w:p>
    <w:p w:rsidR="007F1334" w:rsidRPr="00615E9A" w:rsidRDefault="007F1334" w:rsidP="00420C4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Les résistances des mortiers dépendent de très nombreux facteurs:</w:t>
      </w:r>
    </w:p>
    <w:p w:rsidR="007F1334" w:rsidRPr="00615E9A" w:rsidRDefault="00E566BC" w:rsidP="00E566BC">
      <w:pPr>
        <w:pStyle w:val="Paragraphedeliste"/>
        <w:numPr>
          <w:ilvl w:val="0"/>
          <w:numId w:val="2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7F1334" w:rsidRPr="00615E9A">
        <w:rPr>
          <w:rFonts w:ascii="Constantia" w:hAnsi="Constantia" w:cstheme="majorBidi"/>
        </w:rPr>
        <w:t>Nature et dosage en ciment.</w:t>
      </w:r>
    </w:p>
    <w:p w:rsidR="007F1334" w:rsidRPr="00615E9A" w:rsidRDefault="00E566BC" w:rsidP="00E566BC">
      <w:pPr>
        <w:pStyle w:val="Paragraphedeliste"/>
        <w:numPr>
          <w:ilvl w:val="0"/>
          <w:numId w:val="2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7F1334" w:rsidRPr="00615E9A">
        <w:rPr>
          <w:rFonts w:ascii="Constantia" w:hAnsi="Constantia" w:cstheme="majorBidi"/>
        </w:rPr>
        <w:t>Rapport E/C.</w:t>
      </w:r>
    </w:p>
    <w:p w:rsidR="007F1334" w:rsidRPr="00615E9A" w:rsidRDefault="00E566BC" w:rsidP="00E566BC">
      <w:pPr>
        <w:pStyle w:val="Paragraphedeliste"/>
        <w:numPr>
          <w:ilvl w:val="0"/>
          <w:numId w:val="2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7F1334" w:rsidRPr="00615E9A">
        <w:rPr>
          <w:rFonts w:ascii="Constantia" w:hAnsi="Constantia" w:cstheme="majorBidi"/>
        </w:rPr>
        <w:t>Granulométrie et nature du sable.</w:t>
      </w:r>
    </w:p>
    <w:p w:rsidR="007F1334" w:rsidRPr="00615E9A" w:rsidRDefault="00E566BC" w:rsidP="00E566BC">
      <w:pPr>
        <w:pStyle w:val="Paragraphedeliste"/>
        <w:numPr>
          <w:ilvl w:val="0"/>
          <w:numId w:val="2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7F1334" w:rsidRPr="00615E9A">
        <w:rPr>
          <w:rFonts w:ascii="Constantia" w:hAnsi="Constantia" w:cstheme="majorBidi"/>
        </w:rPr>
        <w:t xml:space="preserve">Energie de malaxage et mise en </w:t>
      </w:r>
      <w:r w:rsidR="00420C48" w:rsidRPr="00615E9A">
        <w:rPr>
          <w:rFonts w:ascii="Constantia" w:hAnsi="Constantia" w:cstheme="majorBidi"/>
        </w:rPr>
        <w:t>œuvre</w:t>
      </w:r>
      <w:r w:rsidR="007F1334" w:rsidRPr="00615E9A">
        <w:rPr>
          <w:rFonts w:ascii="Constantia" w:hAnsi="Constantia" w:cstheme="majorBidi"/>
        </w:rPr>
        <w:t>.</w:t>
      </w:r>
    </w:p>
    <w:p w:rsidR="007F1334" w:rsidRPr="00615E9A" w:rsidRDefault="00E566BC" w:rsidP="00E566BC">
      <w:pPr>
        <w:pStyle w:val="Paragraphedeliste"/>
        <w:numPr>
          <w:ilvl w:val="0"/>
          <w:numId w:val="25"/>
        </w:numPr>
        <w:autoSpaceDE w:val="0"/>
        <w:autoSpaceDN w:val="0"/>
        <w:adjustRightInd w:val="0"/>
        <w:spacing w:after="0" w:line="360" w:lineRule="auto"/>
        <w:ind w:left="284" w:firstLine="0"/>
        <w:jc w:val="both"/>
        <w:rPr>
          <w:rFonts w:ascii="Constantia" w:hAnsi="Constantia" w:cstheme="majorBidi"/>
        </w:rPr>
      </w:pPr>
      <w:r w:rsidRPr="00615E9A">
        <w:rPr>
          <w:rFonts w:ascii="Constantia" w:hAnsi="Constantia" w:cstheme="majorBidi"/>
        </w:rPr>
        <w:t xml:space="preserve">  </w:t>
      </w:r>
      <w:r w:rsidR="007F1334" w:rsidRPr="00615E9A">
        <w:rPr>
          <w:rFonts w:ascii="Constantia" w:hAnsi="Constantia" w:cstheme="majorBidi"/>
        </w:rPr>
        <w:t>Protection des premiers jours.</w:t>
      </w:r>
    </w:p>
    <w:p w:rsidR="00E86F8C" w:rsidRPr="00615E9A" w:rsidRDefault="00E86F8C" w:rsidP="00E86F8C">
      <w:pPr>
        <w:pStyle w:val="Paragraphedeliste"/>
        <w:autoSpaceDE w:val="0"/>
        <w:autoSpaceDN w:val="0"/>
        <w:adjustRightInd w:val="0"/>
        <w:spacing w:after="0" w:line="240" w:lineRule="auto"/>
        <w:ind w:left="284"/>
        <w:jc w:val="both"/>
        <w:rPr>
          <w:rFonts w:ascii="Constantia" w:hAnsi="Constantia" w:cstheme="majorBidi"/>
          <w:sz w:val="16"/>
          <w:szCs w:val="16"/>
        </w:rPr>
      </w:pPr>
    </w:p>
    <w:p w:rsidR="007F1334" w:rsidRPr="00615E9A" w:rsidRDefault="006C5B1D" w:rsidP="006F3E1C">
      <w:pPr>
        <w:autoSpaceDE w:val="0"/>
        <w:autoSpaceDN w:val="0"/>
        <w:adjustRightInd w:val="0"/>
        <w:spacing w:after="0" w:line="240" w:lineRule="auto"/>
        <w:rPr>
          <w:rFonts w:ascii="Constantia" w:hAnsi="Constantia" w:cstheme="majorBidi"/>
          <w:b/>
          <w:bCs/>
          <w:sz w:val="24"/>
          <w:szCs w:val="24"/>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.3</w:t>
      </w:r>
      <w:r w:rsidR="00284A2A" w:rsidRPr="00615E9A">
        <w:rPr>
          <w:rFonts w:ascii="Constantia" w:hAnsi="Constantia" w:cstheme="majorBidi"/>
          <w:b/>
          <w:bCs/>
          <w:sz w:val="24"/>
          <w:szCs w:val="24"/>
        </w:rPr>
        <w:t>.7.4</w:t>
      </w:r>
      <w:r w:rsidR="007F1334" w:rsidRPr="00615E9A">
        <w:rPr>
          <w:rFonts w:ascii="Constantia" w:hAnsi="Constantia" w:cstheme="majorBidi"/>
          <w:b/>
          <w:bCs/>
          <w:sz w:val="24"/>
          <w:szCs w:val="24"/>
        </w:rPr>
        <w:t xml:space="preserve"> </w:t>
      </w:r>
      <w:r w:rsidR="00E86F8C" w:rsidRPr="00615E9A">
        <w:rPr>
          <w:rFonts w:ascii="Constantia" w:hAnsi="Constantia" w:cstheme="majorBidi"/>
          <w:b/>
          <w:bCs/>
          <w:sz w:val="24"/>
          <w:szCs w:val="24"/>
        </w:rPr>
        <w:t xml:space="preserve">   </w:t>
      </w:r>
      <w:r w:rsidR="007F1334" w:rsidRPr="00615E9A">
        <w:rPr>
          <w:rFonts w:ascii="Constantia" w:hAnsi="Constantia" w:cstheme="majorBidi"/>
          <w:b/>
          <w:bCs/>
          <w:sz w:val="24"/>
          <w:szCs w:val="24"/>
        </w:rPr>
        <w:t>Retraits et gonflements</w:t>
      </w:r>
      <w:r w:rsidR="00055C90">
        <w:rPr>
          <w:rFonts w:ascii="Constantia" w:hAnsi="Constantia" w:cstheme="majorBidi"/>
          <w:b/>
          <w:bCs/>
          <w:sz w:val="24"/>
          <w:szCs w:val="24"/>
        </w:rPr>
        <w:t> :</w:t>
      </w:r>
    </w:p>
    <w:p w:rsidR="00420C48" w:rsidRPr="00615E9A" w:rsidRDefault="00420C48" w:rsidP="00420C48">
      <w:pPr>
        <w:autoSpaceDE w:val="0"/>
        <w:autoSpaceDN w:val="0"/>
        <w:adjustRightInd w:val="0"/>
        <w:spacing w:after="0" w:line="240" w:lineRule="auto"/>
        <w:rPr>
          <w:rFonts w:ascii="Constantia" w:hAnsi="Constantia" w:cstheme="majorBidi"/>
          <w:b/>
          <w:bCs/>
          <w:i/>
          <w:iCs/>
          <w:sz w:val="10"/>
          <w:szCs w:val="10"/>
        </w:rPr>
      </w:pPr>
    </w:p>
    <w:p w:rsidR="007F1334" w:rsidRPr="00615E9A" w:rsidRDefault="006F3E1C" w:rsidP="006F3E1C">
      <w:pPr>
        <w:pStyle w:val="Paragraphedeliste"/>
        <w:numPr>
          <w:ilvl w:val="0"/>
          <w:numId w:val="24"/>
        </w:numPr>
        <w:autoSpaceDE w:val="0"/>
        <w:autoSpaceDN w:val="0"/>
        <w:adjustRightInd w:val="0"/>
        <w:spacing w:after="0" w:line="360" w:lineRule="auto"/>
        <w:ind w:left="284" w:firstLine="0"/>
        <w:rPr>
          <w:rFonts w:ascii="Constantia" w:hAnsi="Constantia" w:cstheme="majorBidi"/>
          <w:b/>
          <w:bCs/>
          <w:i/>
          <w:iCs/>
        </w:rPr>
      </w:pPr>
      <w:r w:rsidRPr="00615E9A">
        <w:rPr>
          <w:rFonts w:ascii="Constantia" w:hAnsi="Constantia" w:cstheme="majorBidi"/>
          <w:b/>
          <w:bCs/>
          <w:i/>
          <w:iCs/>
        </w:rPr>
        <w:lastRenderedPageBreak/>
        <w:t xml:space="preserve">   </w:t>
      </w:r>
      <w:r w:rsidR="007F1334" w:rsidRPr="00615E9A">
        <w:rPr>
          <w:rFonts w:ascii="Constantia" w:hAnsi="Constantia" w:cstheme="majorBidi"/>
          <w:b/>
          <w:bCs/>
          <w:i/>
          <w:iCs/>
        </w:rPr>
        <w:t>Le Retrait</w:t>
      </w:r>
      <w:r w:rsidR="00055C90">
        <w:rPr>
          <w:rFonts w:ascii="Constantia" w:hAnsi="Constantia" w:cstheme="majorBidi"/>
          <w:b/>
          <w:bCs/>
          <w:i/>
          <w:iCs/>
        </w:rPr>
        <w:t> :</w:t>
      </w:r>
    </w:p>
    <w:p w:rsidR="007F1334" w:rsidRPr="00615E9A" w:rsidRDefault="007F1334" w:rsidP="006F3E1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Les retraits se mesurent sur des prismes 4x4x16cm en mortier 1/3, munis de plots à leurs extrémités et conservés, après démoulage, dans une enceinte à 20°C et à 50% d'humidité relative. Ce retrait progresse à peu près comme le logarithme entre 1 et 28 jours.</w:t>
      </w:r>
    </w:p>
    <w:p w:rsidR="0078088F" w:rsidRPr="00615E9A" w:rsidRDefault="007F1334" w:rsidP="00420C48">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Le mortier prend son retrait plus rapidement que la pâte pure. Le rapport du retrait de la pâte pure sur le retrait du mortier croît avec le temps. Il est de l'ordre de 1,5 à 2,5 les premiers jours, puis augmente pour atteindre 2,5 à 3,5 en un an. En moyenne, le retrait sur mortier est 2 à 3 fois plus faible que celui de la pâte pure (avec le même ciment).</w:t>
      </w:r>
    </w:p>
    <w:p w:rsidR="006F3E1C" w:rsidRPr="00615E9A" w:rsidRDefault="006F3E1C" w:rsidP="006F3E1C">
      <w:pPr>
        <w:autoSpaceDE w:val="0"/>
        <w:autoSpaceDN w:val="0"/>
        <w:adjustRightInd w:val="0"/>
        <w:spacing w:after="0" w:line="240" w:lineRule="auto"/>
        <w:jc w:val="both"/>
        <w:rPr>
          <w:rFonts w:ascii="Constantia" w:hAnsi="Constantia" w:cstheme="majorBidi"/>
          <w:sz w:val="16"/>
          <w:szCs w:val="16"/>
        </w:rPr>
      </w:pPr>
    </w:p>
    <w:p w:rsidR="00420C48" w:rsidRPr="00615E9A" w:rsidRDefault="006F3E1C" w:rsidP="006F3E1C">
      <w:pPr>
        <w:pStyle w:val="Paragraphedeliste"/>
        <w:numPr>
          <w:ilvl w:val="0"/>
          <w:numId w:val="24"/>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420C48" w:rsidRPr="00615E9A">
        <w:rPr>
          <w:rFonts w:ascii="Constantia" w:hAnsi="Constantia" w:cstheme="majorBidi"/>
          <w:b/>
          <w:bCs/>
          <w:i/>
          <w:iCs/>
        </w:rPr>
        <w:t>Le gonflement</w:t>
      </w:r>
      <w:r w:rsidR="00055C90">
        <w:rPr>
          <w:rFonts w:ascii="Constantia" w:hAnsi="Constantia" w:cstheme="majorBidi"/>
          <w:b/>
          <w:bCs/>
          <w:i/>
          <w:iCs/>
        </w:rPr>
        <w:t> :</w:t>
      </w:r>
    </w:p>
    <w:p w:rsidR="00420C48" w:rsidRPr="00615E9A" w:rsidRDefault="00420C48" w:rsidP="00420C48">
      <w:pPr>
        <w:pStyle w:val="Paragraphedeliste"/>
        <w:autoSpaceDE w:val="0"/>
        <w:autoSpaceDN w:val="0"/>
        <w:adjustRightInd w:val="0"/>
        <w:spacing w:after="0" w:line="240" w:lineRule="auto"/>
        <w:ind w:left="284"/>
        <w:rPr>
          <w:rFonts w:ascii="Constantia" w:hAnsi="Constantia" w:cstheme="majorBidi"/>
          <w:b/>
          <w:bCs/>
          <w:sz w:val="10"/>
          <w:szCs w:val="10"/>
        </w:rPr>
      </w:pPr>
    </w:p>
    <w:p w:rsidR="00420C48" w:rsidRPr="00615E9A" w:rsidRDefault="00420C48" w:rsidP="006F3E1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Le gonflement des mortiers (qui se produisent lorsqu'ils sont conservés dans l'eau) se mesure sur les mêmes éprouvettes de 4x4x16cm conservées dans l'eau à 20°C. Ils sont en général assez faibles (cas de ciment stable ayant une expansion aux aiguilles de le Chatelier inférieure sur pâte pure à 10mm).</w:t>
      </w:r>
    </w:p>
    <w:p w:rsidR="00420C48" w:rsidRPr="00615E9A" w:rsidRDefault="00420C48" w:rsidP="00420C48">
      <w:pPr>
        <w:autoSpaceDE w:val="0"/>
        <w:autoSpaceDN w:val="0"/>
        <w:adjustRightInd w:val="0"/>
        <w:spacing w:after="0" w:line="240" w:lineRule="auto"/>
        <w:jc w:val="both"/>
        <w:rPr>
          <w:rFonts w:ascii="Constantia" w:hAnsi="Constantia" w:cstheme="majorBidi"/>
          <w:sz w:val="10"/>
          <w:szCs w:val="10"/>
        </w:rPr>
      </w:pPr>
    </w:p>
    <w:p w:rsidR="00420C48" w:rsidRPr="00615E9A" w:rsidRDefault="00D360A4" w:rsidP="006F3E1C">
      <w:pPr>
        <w:autoSpaceDE w:val="0"/>
        <w:autoSpaceDN w:val="0"/>
        <w:adjustRightInd w:val="0"/>
        <w:spacing w:after="0" w:line="240" w:lineRule="auto"/>
        <w:rPr>
          <w:rFonts w:ascii="Constantia" w:hAnsi="Constantia" w:cstheme="majorBidi"/>
          <w:b/>
          <w:bCs/>
          <w:sz w:val="20"/>
          <w:szCs w:val="20"/>
        </w:rPr>
      </w:pPr>
      <w:r>
        <w:rPr>
          <w:rFonts w:ascii="Constantia" w:hAnsi="Constantia" w:cstheme="majorBidi"/>
          <w:b/>
          <w:bCs/>
          <w:sz w:val="24"/>
          <w:szCs w:val="24"/>
        </w:rPr>
        <w:t>I</w:t>
      </w:r>
      <w:r w:rsidR="00B73C08">
        <w:rPr>
          <w:rFonts w:ascii="Constantia" w:hAnsi="Constantia" w:cstheme="majorBidi"/>
          <w:b/>
          <w:bCs/>
          <w:sz w:val="24"/>
          <w:szCs w:val="24"/>
        </w:rPr>
        <w:t>I</w:t>
      </w:r>
      <w:r>
        <w:rPr>
          <w:rFonts w:ascii="Constantia" w:hAnsi="Constantia" w:cstheme="majorBidi"/>
          <w:b/>
          <w:bCs/>
          <w:sz w:val="24"/>
          <w:szCs w:val="24"/>
        </w:rPr>
        <w:t>.2</w:t>
      </w:r>
      <w:r w:rsidR="00284A2A" w:rsidRPr="00615E9A">
        <w:rPr>
          <w:rFonts w:ascii="Constantia" w:hAnsi="Constantia" w:cstheme="majorBidi"/>
          <w:b/>
          <w:bCs/>
          <w:sz w:val="24"/>
          <w:szCs w:val="24"/>
        </w:rPr>
        <w:t>.7</w:t>
      </w:r>
      <w:r w:rsidR="00420C48" w:rsidRPr="00615E9A">
        <w:rPr>
          <w:rFonts w:ascii="Constantia" w:hAnsi="Constantia" w:cstheme="majorBidi"/>
          <w:b/>
          <w:bCs/>
          <w:sz w:val="24"/>
          <w:szCs w:val="24"/>
        </w:rPr>
        <w:t xml:space="preserve">.5 </w:t>
      </w:r>
      <w:r w:rsidR="00E86F8C" w:rsidRPr="00615E9A">
        <w:rPr>
          <w:rFonts w:ascii="Constantia" w:hAnsi="Constantia" w:cstheme="majorBidi"/>
          <w:b/>
          <w:bCs/>
          <w:sz w:val="24"/>
          <w:szCs w:val="24"/>
        </w:rPr>
        <w:t xml:space="preserve">   </w:t>
      </w:r>
      <w:r w:rsidR="00420C48" w:rsidRPr="00615E9A">
        <w:rPr>
          <w:rFonts w:ascii="Constantia" w:hAnsi="Constantia" w:cstheme="majorBidi"/>
          <w:b/>
          <w:bCs/>
          <w:sz w:val="24"/>
          <w:szCs w:val="24"/>
        </w:rPr>
        <w:t>Porosité et compacité</w:t>
      </w:r>
      <w:r w:rsidR="00055C90">
        <w:rPr>
          <w:rFonts w:ascii="Constantia" w:hAnsi="Constantia" w:cstheme="majorBidi"/>
          <w:b/>
          <w:bCs/>
          <w:sz w:val="24"/>
          <w:szCs w:val="24"/>
        </w:rPr>
        <w:t> :</w:t>
      </w:r>
    </w:p>
    <w:p w:rsidR="00420C48" w:rsidRPr="00615E9A" w:rsidRDefault="00420C48" w:rsidP="00420C48">
      <w:pPr>
        <w:autoSpaceDE w:val="0"/>
        <w:autoSpaceDN w:val="0"/>
        <w:adjustRightInd w:val="0"/>
        <w:spacing w:after="0" w:line="240" w:lineRule="auto"/>
        <w:rPr>
          <w:rFonts w:ascii="Constantia" w:hAnsi="Constantia" w:cstheme="majorBidi"/>
          <w:b/>
          <w:bCs/>
          <w:i/>
          <w:iCs/>
          <w:sz w:val="16"/>
          <w:szCs w:val="16"/>
        </w:rPr>
      </w:pPr>
    </w:p>
    <w:p w:rsidR="00420C48" w:rsidRPr="00615E9A" w:rsidRDefault="006F3E1C" w:rsidP="006F3E1C">
      <w:pPr>
        <w:pStyle w:val="Paragraphedeliste"/>
        <w:numPr>
          <w:ilvl w:val="0"/>
          <w:numId w:val="20"/>
        </w:numPr>
        <w:autoSpaceDE w:val="0"/>
        <w:autoSpaceDN w:val="0"/>
        <w:adjustRightInd w:val="0"/>
        <w:spacing w:after="0" w:line="240" w:lineRule="auto"/>
        <w:ind w:left="284" w:firstLine="0"/>
        <w:rPr>
          <w:rFonts w:ascii="Constantia" w:hAnsi="Constantia" w:cstheme="majorBidi"/>
          <w:b/>
          <w:bCs/>
          <w:i/>
          <w:iCs/>
        </w:rPr>
      </w:pPr>
      <w:r w:rsidRPr="00615E9A">
        <w:rPr>
          <w:rFonts w:ascii="Constantia" w:hAnsi="Constantia" w:cstheme="majorBidi"/>
          <w:b/>
          <w:bCs/>
          <w:i/>
          <w:iCs/>
        </w:rPr>
        <w:t xml:space="preserve">   </w:t>
      </w:r>
      <w:r w:rsidR="00420C48" w:rsidRPr="00615E9A">
        <w:rPr>
          <w:rFonts w:ascii="Constantia" w:hAnsi="Constantia" w:cstheme="majorBidi"/>
          <w:b/>
          <w:bCs/>
          <w:i/>
          <w:iCs/>
        </w:rPr>
        <w:t>La porosité</w:t>
      </w:r>
    </w:p>
    <w:p w:rsidR="00420C48" w:rsidRPr="00615E9A" w:rsidRDefault="00420C48" w:rsidP="00420C48">
      <w:pPr>
        <w:pStyle w:val="Paragraphedeliste"/>
        <w:autoSpaceDE w:val="0"/>
        <w:autoSpaceDN w:val="0"/>
        <w:adjustRightInd w:val="0"/>
        <w:spacing w:after="0" w:line="240" w:lineRule="auto"/>
        <w:ind w:left="284"/>
        <w:rPr>
          <w:rFonts w:ascii="Constantia" w:hAnsi="Constantia" w:cstheme="majorBidi"/>
          <w:b/>
          <w:bCs/>
          <w:sz w:val="10"/>
          <w:szCs w:val="10"/>
        </w:rPr>
      </w:pPr>
    </w:p>
    <w:p w:rsidR="00E86F8C" w:rsidRPr="00615E9A" w:rsidRDefault="00420C48" w:rsidP="00E86F8C">
      <w:pPr>
        <w:autoSpaceDE w:val="0"/>
        <w:autoSpaceDN w:val="0"/>
        <w:adjustRightInd w:val="0"/>
        <w:spacing w:after="0" w:line="240" w:lineRule="auto"/>
        <w:ind w:firstLine="851"/>
        <w:jc w:val="both"/>
        <w:rPr>
          <w:rFonts w:ascii="Constantia" w:eastAsiaTheme="minorEastAsia" w:hAnsi="Constantia" w:cstheme="majorBidi"/>
          <w:b/>
          <w:bCs/>
          <w:i/>
          <w:sz w:val="32"/>
          <w:szCs w:val="32"/>
          <w:lang w:val="en-US"/>
        </w:rPr>
      </w:pPr>
      <w:r w:rsidRPr="00615E9A">
        <w:rPr>
          <w:rFonts w:ascii="Constantia" w:hAnsi="Constantia" w:cstheme="majorBidi"/>
        </w:rPr>
        <w:t>La porosité est le rapport du volume vide sur le volume total.</w:t>
      </w:r>
      <w:r w:rsidR="00E86F8C" w:rsidRPr="00615E9A">
        <w:rPr>
          <w:rFonts w:ascii="Constantia" w:hAnsi="Constantia" w:cstheme="majorBidi"/>
        </w:rPr>
        <w:t xml:space="preserve">   </w:t>
      </w:r>
      <w:r w:rsidR="003F6514" w:rsidRPr="00615E9A">
        <w:rPr>
          <w:rFonts w:ascii="Constantia" w:hAnsi="Constantia" w:cstheme="majorBidi"/>
          <w:b/>
          <w:bCs/>
          <w:i/>
          <w:iCs/>
          <w:lang w:val="en-US"/>
        </w:rPr>
        <w:t>P</w:t>
      </w:r>
      <w:r w:rsidR="003F6514" w:rsidRPr="00615E9A">
        <w:rPr>
          <w:rFonts w:ascii="Constantia" w:hAnsi="Constantia" w:cstheme="majorBidi"/>
          <w:b/>
          <w:bCs/>
          <w:i/>
          <w:iCs/>
          <w:sz w:val="24"/>
          <w:szCs w:val="24"/>
          <w:lang w:val="en-US"/>
        </w:rPr>
        <w:t xml:space="preserve"> </w:t>
      </w:r>
      <w:r w:rsidR="003F6514" w:rsidRPr="00615E9A">
        <w:rPr>
          <w:rFonts w:ascii="Constantia" w:hAnsi="Constantia" w:cstheme="majorBidi"/>
          <w:b/>
          <w:bCs/>
          <w:i/>
          <w:iCs/>
          <w:sz w:val="28"/>
          <w:szCs w:val="28"/>
          <w:lang w:val="en-US"/>
        </w:rPr>
        <w:t xml:space="preserve">= </w:t>
      </w:r>
      <m:oMath>
        <m:f>
          <m:fPr>
            <m:ctrlPr>
              <w:rPr>
                <w:rFonts w:ascii="Cambria Math" w:hAnsi="Constantia" w:cstheme="majorBidi"/>
                <w:b/>
                <w:bCs/>
                <w:sz w:val="28"/>
                <w:szCs w:val="28"/>
              </w:rPr>
            </m:ctrlPr>
          </m:fPr>
          <m:num>
            <m:r>
              <m:rPr>
                <m:sty m:val="b"/>
              </m:rPr>
              <w:rPr>
                <w:rFonts w:ascii="Cambria Math" w:hAnsi="Cambria Math" w:cstheme="majorBidi"/>
                <w:sz w:val="28"/>
                <w:szCs w:val="28"/>
              </w:rPr>
              <m:t>volume</m:t>
            </m:r>
            <m:r>
              <m:rPr>
                <m:sty m:val="b"/>
              </m:rPr>
              <w:rPr>
                <w:rFonts w:ascii="Cambria Math" w:hAnsi="Constantia" w:cstheme="majorBidi"/>
                <w:sz w:val="28"/>
                <w:szCs w:val="28"/>
                <w:lang w:val="en-US"/>
              </w:rPr>
              <m:t xml:space="preserve"> </m:t>
            </m:r>
            <m:r>
              <m:rPr>
                <m:sty m:val="b"/>
              </m:rPr>
              <w:rPr>
                <w:rFonts w:ascii="Cambria Math" w:hAnsi="Cambria Math" w:cstheme="majorBidi"/>
                <w:sz w:val="28"/>
                <w:szCs w:val="28"/>
              </w:rPr>
              <m:t>de</m:t>
            </m:r>
            <m:r>
              <m:rPr>
                <m:sty m:val="b"/>
              </m:rPr>
              <w:rPr>
                <w:rFonts w:ascii="Cambria Math" w:hAnsi="Constantia" w:cstheme="majorBidi"/>
                <w:sz w:val="28"/>
                <w:szCs w:val="28"/>
                <w:lang w:val="en-US"/>
              </w:rPr>
              <m:t xml:space="preserve"> </m:t>
            </m:r>
            <m:r>
              <m:rPr>
                <m:sty m:val="b"/>
              </m:rPr>
              <w:rPr>
                <w:rFonts w:ascii="Cambria Math" w:hAnsi="Cambria Math" w:cstheme="majorBidi"/>
                <w:sz w:val="28"/>
                <w:szCs w:val="28"/>
              </w:rPr>
              <m:t>vide</m:t>
            </m:r>
          </m:num>
          <m:den>
            <m:r>
              <m:rPr>
                <m:sty m:val="b"/>
              </m:rPr>
              <w:rPr>
                <w:rFonts w:ascii="Cambria Math" w:hAnsi="Cambria Math" w:cstheme="majorBidi"/>
                <w:sz w:val="28"/>
                <w:szCs w:val="28"/>
              </w:rPr>
              <m:t>volume</m:t>
            </m:r>
            <m:r>
              <m:rPr>
                <m:sty m:val="b"/>
              </m:rPr>
              <w:rPr>
                <w:rFonts w:ascii="Cambria Math" w:hAnsi="Constantia" w:cstheme="majorBidi"/>
                <w:sz w:val="28"/>
                <w:szCs w:val="28"/>
                <w:lang w:val="en-US"/>
              </w:rPr>
              <m:t xml:space="preserve"> </m:t>
            </m:r>
            <m:r>
              <m:rPr>
                <m:sty m:val="b"/>
              </m:rPr>
              <w:rPr>
                <w:rFonts w:ascii="Cambria Math" w:hAnsi="Cambria Math" w:cstheme="majorBidi"/>
                <w:sz w:val="28"/>
                <w:szCs w:val="28"/>
              </w:rPr>
              <m:t>total</m:t>
            </m:r>
          </m:den>
        </m:f>
      </m:oMath>
    </w:p>
    <w:p w:rsidR="003F6514" w:rsidRPr="00615E9A" w:rsidRDefault="003F6514" w:rsidP="00E86F8C">
      <w:pPr>
        <w:autoSpaceDE w:val="0"/>
        <w:autoSpaceDN w:val="0"/>
        <w:adjustRightInd w:val="0"/>
        <w:spacing w:after="0" w:line="360" w:lineRule="auto"/>
        <w:jc w:val="both"/>
        <w:rPr>
          <w:rFonts w:ascii="Constantia" w:hAnsi="Constantia" w:cstheme="majorBidi"/>
          <w:sz w:val="20"/>
          <w:szCs w:val="20"/>
          <w:lang w:val="en-US"/>
        </w:rPr>
      </w:pPr>
    </w:p>
    <w:p w:rsidR="00420C48" w:rsidRPr="00615E9A" w:rsidRDefault="003F6514" w:rsidP="003F6514">
      <w:pPr>
        <w:autoSpaceDE w:val="0"/>
        <w:autoSpaceDN w:val="0"/>
        <w:adjustRightInd w:val="0"/>
        <w:spacing w:after="0" w:line="360" w:lineRule="auto"/>
        <w:jc w:val="center"/>
        <w:rPr>
          <w:rFonts w:ascii="Constantia" w:hAnsi="Constantia" w:cstheme="majorBidi"/>
        </w:rPr>
      </w:pPr>
      <w:r w:rsidRPr="00615E9A">
        <w:rPr>
          <w:rFonts w:ascii="Constantia" w:hAnsi="Constantia" w:cstheme="majorBidi"/>
          <w:noProof/>
          <w:lang w:eastAsia="fr-FR"/>
        </w:rPr>
        <w:drawing>
          <wp:inline distT="0" distB="0" distL="0" distR="0">
            <wp:extent cx="2597150" cy="1333500"/>
            <wp:effectExtent l="19050" t="0" r="0" b="0"/>
            <wp:docPr id="13" name="Image 13" descr="C:\Users\MAISON XP\Downloads\2381_html_m17c0231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MAISON XP\Downloads\2381_html_m17c0231f.png"/>
                    <pic:cNvPicPr>
                      <a:picLocks noChangeAspect="1" noChangeArrowheads="1"/>
                    </pic:cNvPicPr>
                  </pic:nvPicPr>
                  <pic:blipFill>
                    <a:blip r:embed="rId20"/>
                    <a:srcRect/>
                    <a:stretch>
                      <a:fillRect/>
                    </a:stretch>
                  </pic:blipFill>
                  <pic:spPr bwMode="auto">
                    <a:xfrm>
                      <a:off x="0" y="0"/>
                      <a:ext cx="2597150" cy="1333500"/>
                    </a:xfrm>
                    <a:prstGeom prst="foldedCorner">
                      <a:avLst/>
                    </a:prstGeom>
                    <a:ln>
                      <a:noFill/>
                    </a:ln>
                    <a:effectLst/>
                  </pic:spPr>
                </pic:pic>
              </a:graphicData>
            </a:graphic>
          </wp:inline>
        </w:drawing>
      </w:r>
    </w:p>
    <w:p w:rsidR="00D85373" w:rsidRPr="00615E9A" w:rsidRDefault="00D85373" w:rsidP="006F3E1C">
      <w:pPr>
        <w:autoSpaceDE w:val="0"/>
        <w:autoSpaceDN w:val="0"/>
        <w:adjustRightInd w:val="0"/>
        <w:spacing w:after="0" w:line="360" w:lineRule="auto"/>
        <w:jc w:val="center"/>
        <w:rPr>
          <w:rFonts w:ascii="Constantia" w:hAnsi="Constantia" w:cstheme="majorBidi"/>
        </w:rPr>
      </w:pPr>
      <w:r w:rsidRPr="00615E9A">
        <w:rPr>
          <w:rFonts w:ascii="Constantia" w:hAnsi="Constantia" w:cstheme="majorBidi"/>
          <w:b/>
          <w:bCs/>
          <w:i/>
          <w:iCs/>
        </w:rPr>
        <w:t xml:space="preserve">Figure </w:t>
      </w:r>
      <w:r w:rsidR="00D70ABC">
        <w:rPr>
          <w:rFonts w:ascii="Constantia" w:hAnsi="Constantia" w:cstheme="majorBidi"/>
          <w:b/>
          <w:bCs/>
          <w:i/>
          <w:iCs/>
        </w:rPr>
        <w:t>I</w:t>
      </w:r>
      <w:r w:rsidRPr="00615E9A">
        <w:rPr>
          <w:rFonts w:ascii="Constantia" w:hAnsi="Constantia" w:cstheme="majorBidi"/>
          <w:b/>
          <w:bCs/>
          <w:i/>
          <w:iCs/>
        </w:rPr>
        <w:t>I.5</w:t>
      </w:r>
      <w:r w:rsidR="009A67F6" w:rsidRPr="00615E9A">
        <w:rPr>
          <w:rFonts w:ascii="Constantia" w:hAnsi="Constantia" w:cstheme="majorBidi"/>
          <w:b/>
          <w:bCs/>
          <w:i/>
          <w:iCs/>
        </w:rPr>
        <w:t>:</w:t>
      </w:r>
      <w:r w:rsidR="009A67F6" w:rsidRPr="00615E9A">
        <w:rPr>
          <w:rFonts w:ascii="Constantia" w:hAnsi="Constantia" w:cstheme="majorBidi"/>
          <w:b/>
          <w:bCs/>
        </w:rPr>
        <w:t xml:space="preserve"> </w:t>
      </w:r>
      <w:r w:rsidR="009A67F6" w:rsidRPr="00615E9A">
        <w:rPr>
          <w:rFonts w:ascii="Constantia" w:hAnsi="Constantia" w:cstheme="majorBidi"/>
        </w:rPr>
        <w:t>Volume quelconque.</w:t>
      </w:r>
    </w:p>
    <w:p w:rsidR="00AA0938" w:rsidRPr="00615E9A" w:rsidRDefault="00AA0938" w:rsidP="00D06AA4">
      <w:pPr>
        <w:autoSpaceDE w:val="0"/>
        <w:autoSpaceDN w:val="0"/>
        <w:adjustRightInd w:val="0"/>
        <w:spacing w:after="0" w:line="240" w:lineRule="auto"/>
        <w:jc w:val="center"/>
        <w:rPr>
          <w:rFonts w:ascii="Constantia" w:hAnsi="Constantia" w:cstheme="majorBidi"/>
        </w:rPr>
      </w:pPr>
    </w:p>
    <w:p w:rsidR="00D85373" w:rsidRPr="00615E9A" w:rsidRDefault="00D85373" w:rsidP="00D85373">
      <w:pPr>
        <w:pStyle w:val="Paragraphedeliste"/>
        <w:numPr>
          <w:ilvl w:val="0"/>
          <w:numId w:val="26"/>
        </w:numPr>
        <w:autoSpaceDE w:val="0"/>
        <w:autoSpaceDN w:val="0"/>
        <w:adjustRightInd w:val="0"/>
        <w:spacing w:after="0" w:line="360" w:lineRule="auto"/>
        <w:ind w:left="284" w:hanging="284"/>
        <w:rPr>
          <w:rFonts w:ascii="Constantia" w:hAnsi="Constantia" w:cstheme="majorBidi"/>
          <w:b/>
          <w:bCs/>
          <w:i/>
          <w:iCs/>
        </w:rPr>
      </w:pPr>
      <w:r w:rsidRPr="00615E9A">
        <w:rPr>
          <w:rFonts w:ascii="Constantia" w:hAnsi="Constantia" w:cstheme="majorBidi"/>
          <w:b/>
          <w:bCs/>
          <w:i/>
          <w:iCs/>
        </w:rPr>
        <w:t>La compacité</w:t>
      </w:r>
    </w:p>
    <w:p w:rsidR="00D85373" w:rsidRPr="00615E9A" w:rsidRDefault="00D85373" w:rsidP="00D85373">
      <w:pPr>
        <w:autoSpaceDE w:val="0"/>
        <w:autoSpaceDN w:val="0"/>
        <w:adjustRightInd w:val="0"/>
        <w:spacing w:after="0" w:line="360" w:lineRule="auto"/>
        <w:jc w:val="both"/>
        <w:rPr>
          <w:rFonts w:ascii="Constantia" w:hAnsi="Constantia" w:cstheme="majorBidi"/>
        </w:rPr>
      </w:pPr>
      <w:r w:rsidRPr="00615E9A">
        <w:rPr>
          <w:rFonts w:ascii="Constantia" w:hAnsi="Constantia" w:cstheme="majorBidi"/>
        </w:rPr>
        <w:t>La compacité est le rapport du volume des pleins sur le volume total.</w:t>
      </w:r>
    </w:p>
    <w:p w:rsidR="00D85373" w:rsidRPr="00615E9A" w:rsidRDefault="00D85373" w:rsidP="00D85373">
      <w:pPr>
        <w:autoSpaceDE w:val="0"/>
        <w:autoSpaceDN w:val="0"/>
        <w:adjustRightInd w:val="0"/>
        <w:spacing w:after="0" w:line="240" w:lineRule="auto"/>
        <w:jc w:val="both"/>
        <w:rPr>
          <w:rFonts w:ascii="Constantia" w:hAnsi="Constantia" w:cstheme="majorBidi"/>
          <w:sz w:val="16"/>
          <w:szCs w:val="16"/>
        </w:rPr>
      </w:pPr>
    </w:p>
    <w:p w:rsidR="00D85373" w:rsidRPr="00615E9A" w:rsidRDefault="00D85373" w:rsidP="00D85373">
      <w:pPr>
        <w:autoSpaceDE w:val="0"/>
        <w:autoSpaceDN w:val="0"/>
        <w:adjustRightInd w:val="0"/>
        <w:spacing w:after="0" w:line="360" w:lineRule="auto"/>
        <w:jc w:val="center"/>
        <w:rPr>
          <w:rFonts w:ascii="Constantia" w:hAnsi="Constantia" w:cstheme="majorBidi"/>
          <w:sz w:val="18"/>
          <w:szCs w:val="18"/>
        </w:rPr>
      </w:pPr>
      <w:r w:rsidRPr="00615E9A">
        <w:rPr>
          <w:rFonts w:ascii="Constantia" w:hAnsi="Constantia" w:cstheme="majorBidi"/>
          <w:noProof/>
          <w:sz w:val="18"/>
          <w:szCs w:val="18"/>
          <w:lang w:eastAsia="fr-FR"/>
        </w:rPr>
        <w:drawing>
          <wp:inline distT="0" distB="0" distL="0" distR="0">
            <wp:extent cx="2663765" cy="1339324"/>
            <wp:effectExtent l="19050" t="0" r="3235" b="0"/>
            <wp:docPr id="18" name="Image 18" descr="C:\Users\MAISON XP\Download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AISON XP\Downloads\16.PNG"/>
                    <pic:cNvPicPr>
                      <a:picLocks noChangeAspect="1" noChangeArrowheads="1"/>
                    </pic:cNvPicPr>
                  </pic:nvPicPr>
                  <pic:blipFill>
                    <a:blip r:embed="rId21"/>
                    <a:srcRect/>
                    <a:stretch>
                      <a:fillRect/>
                    </a:stretch>
                  </pic:blipFill>
                  <pic:spPr bwMode="auto">
                    <a:xfrm>
                      <a:off x="0" y="0"/>
                      <a:ext cx="2668673" cy="1341792"/>
                    </a:xfrm>
                    <a:prstGeom prst="foldedCorner">
                      <a:avLst/>
                    </a:prstGeom>
                    <a:ln>
                      <a:noFill/>
                    </a:ln>
                    <a:effectLst/>
                  </pic:spPr>
                </pic:pic>
              </a:graphicData>
            </a:graphic>
          </wp:inline>
        </w:drawing>
      </w:r>
    </w:p>
    <w:p w:rsidR="00F86C30" w:rsidRPr="00615E9A" w:rsidRDefault="00D85373" w:rsidP="006F3E1C">
      <w:pPr>
        <w:autoSpaceDE w:val="0"/>
        <w:autoSpaceDN w:val="0"/>
        <w:adjustRightInd w:val="0"/>
        <w:spacing w:after="0" w:line="360" w:lineRule="auto"/>
        <w:jc w:val="center"/>
        <w:rPr>
          <w:rFonts w:ascii="Constantia" w:hAnsi="Constantia" w:cstheme="majorBidi"/>
        </w:rPr>
      </w:pPr>
      <w:r w:rsidRPr="00615E9A">
        <w:rPr>
          <w:rFonts w:ascii="Constantia" w:hAnsi="Constantia" w:cstheme="majorBidi"/>
          <w:b/>
          <w:bCs/>
          <w:i/>
          <w:iCs/>
        </w:rPr>
        <w:t xml:space="preserve">Figure </w:t>
      </w:r>
      <w:r w:rsidR="00D70ABC">
        <w:rPr>
          <w:rFonts w:ascii="Constantia" w:hAnsi="Constantia" w:cstheme="majorBidi"/>
          <w:b/>
          <w:bCs/>
          <w:i/>
          <w:iCs/>
        </w:rPr>
        <w:t>I</w:t>
      </w:r>
      <w:r w:rsidRPr="00615E9A">
        <w:rPr>
          <w:rFonts w:ascii="Constantia" w:hAnsi="Constantia" w:cstheme="majorBidi"/>
          <w:b/>
          <w:bCs/>
          <w:i/>
          <w:iCs/>
        </w:rPr>
        <w:t>I.6:</w:t>
      </w:r>
      <w:r w:rsidRPr="00615E9A">
        <w:rPr>
          <w:rFonts w:ascii="Constantia" w:hAnsi="Constantia" w:cstheme="majorBidi"/>
          <w:b/>
          <w:bCs/>
        </w:rPr>
        <w:t xml:space="preserve"> </w:t>
      </w:r>
      <w:r w:rsidRPr="00615E9A">
        <w:rPr>
          <w:rFonts w:ascii="Constantia" w:hAnsi="Constantia" w:cstheme="majorBidi"/>
        </w:rPr>
        <w:t>Volume unitaire.</w:t>
      </w:r>
    </w:p>
    <w:p w:rsidR="006F3E1C" w:rsidRPr="00615E9A" w:rsidRDefault="006F3E1C" w:rsidP="00BC079D">
      <w:pPr>
        <w:autoSpaceDE w:val="0"/>
        <w:autoSpaceDN w:val="0"/>
        <w:adjustRightInd w:val="0"/>
        <w:spacing w:after="0" w:line="240" w:lineRule="auto"/>
        <w:rPr>
          <w:rFonts w:ascii="Constantia" w:hAnsi="Constantia" w:cstheme="majorBidi"/>
          <w:b/>
          <w:bCs/>
          <w:sz w:val="24"/>
          <w:szCs w:val="24"/>
        </w:rPr>
      </w:pPr>
    </w:p>
    <w:p w:rsidR="00BC079D" w:rsidRPr="00615E9A" w:rsidRDefault="006C5B1D" w:rsidP="00BC079D">
      <w:pPr>
        <w:autoSpaceDE w:val="0"/>
        <w:autoSpaceDN w:val="0"/>
        <w:adjustRightInd w:val="0"/>
        <w:spacing w:after="0" w:line="240" w:lineRule="auto"/>
        <w:rPr>
          <w:rFonts w:ascii="Constantia" w:hAnsi="Constantia" w:cstheme="majorBidi"/>
          <w:b/>
          <w:bCs/>
          <w:sz w:val="28"/>
          <w:szCs w:val="28"/>
        </w:rPr>
      </w:pPr>
      <w:r>
        <w:rPr>
          <w:rFonts w:ascii="Constantia" w:hAnsi="Constantia" w:cstheme="majorBidi"/>
          <w:b/>
          <w:bCs/>
          <w:sz w:val="28"/>
          <w:szCs w:val="28"/>
        </w:rPr>
        <w:t>I</w:t>
      </w:r>
      <w:r w:rsidR="00B73C08">
        <w:rPr>
          <w:rFonts w:ascii="Constantia" w:hAnsi="Constantia" w:cstheme="majorBidi"/>
          <w:b/>
          <w:bCs/>
          <w:sz w:val="28"/>
          <w:szCs w:val="28"/>
        </w:rPr>
        <w:t>I</w:t>
      </w:r>
      <w:r>
        <w:rPr>
          <w:rFonts w:ascii="Constantia" w:hAnsi="Constantia" w:cstheme="majorBidi"/>
          <w:b/>
          <w:bCs/>
          <w:sz w:val="28"/>
          <w:szCs w:val="28"/>
        </w:rPr>
        <w:t>.3</w:t>
      </w:r>
      <w:r w:rsidR="00284A2A" w:rsidRPr="00615E9A">
        <w:rPr>
          <w:rFonts w:ascii="Constantia" w:hAnsi="Constantia" w:cstheme="majorBidi"/>
          <w:b/>
          <w:bCs/>
          <w:sz w:val="28"/>
          <w:szCs w:val="28"/>
        </w:rPr>
        <w:t xml:space="preserve">.8 </w:t>
      </w:r>
      <w:r w:rsidR="00E86F8C" w:rsidRPr="00615E9A">
        <w:rPr>
          <w:rFonts w:ascii="Constantia" w:hAnsi="Constantia" w:cstheme="majorBidi"/>
          <w:b/>
          <w:bCs/>
          <w:sz w:val="28"/>
          <w:szCs w:val="28"/>
        </w:rPr>
        <w:t xml:space="preserve">    </w:t>
      </w:r>
      <w:r w:rsidR="00BC079D" w:rsidRPr="00615E9A">
        <w:rPr>
          <w:rFonts w:ascii="Constantia" w:hAnsi="Constantia" w:cstheme="majorBidi"/>
          <w:b/>
          <w:bCs/>
          <w:sz w:val="28"/>
          <w:szCs w:val="28"/>
        </w:rPr>
        <w:t>Conclusion</w:t>
      </w:r>
      <w:r w:rsidR="00615E9A">
        <w:rPr>
          <w:rFonts w:ascii="Constantia" w:hAnsi="Constantia" w:cstheme="majorBidi"/>
          <w:b/>
          <w:bCs/>
          <w:sz w:val="28"/>
          <w:szCs w:val="28"/>
        </w:rPr>
        <w:t> :</w:t>
      </w:r>
    </w:p>
    <w:p w:rsidR="00BC079D" w:rsidRPr="00615E9A" w:rsidRDefault="00BC079D" w:rsidP="00BC079D">
      <w:pPr>
        <w:autoSpaceDE w:val="0"/>
        <w:autoSpaceDN w:val="0"/>
        <w:adjustRightInd w:val="0"/>
        <w:spacing w:after="0" w:line="240" w:lineRule="auto"/>
        <w:rPr>
          <w:rFonts w:ascii="Constantia" w:hAnsi="Constantia" w:cstheme="majorBidi"/>
          <w:b/>
          <w:bCs/>
          <w:sz w:val="16"/>
          <w:szCs w:val="16"/>
        </w:rPr>
      </w:pPr>
    </w:p>
    <w:p w:rsidR="00BC079D" w:rsidRPr="00615E9A" w:rsidRDefault="00BC079D" w:rsidP="006F3E1C">
      <w:pPr>
        <w:autoSpaceDE w:val="0"/>
        <w:autoSpaceDN w:val="0"/>
        <w:adjustRightInd w:val="0"/>
        <w:spacing w:after="0" w:line="360" w:lineRule="auto"/>
        <w:ind w:firstLine="851"/>
        <w:jc w:val="both"/>
        <w:rPr>
          <w:rFonts w:ascii="Constantia" w:hAnsi="Constantia" w:cstheme="majorBidi"/>
        </w:rPr>
      </w:pPr>
      <w:r w:rsidRPr="00615E9A">
        <w:rPr>
          <w:rFonts w:ascii="Constantia" w:hAnsi="Constantia" w:cstheme="majorBidi"/>
        </w:rPr>
        <w:t xml:space="preserve">L'objectif de la conception de l'ensemble des proportions de tout le mortier est de produire la combinaison la plus économique des matériaux disponibles qui seront conformes aux propriétés requises du mortier à la fois, a l'état frais et durci. Le mortier est normalement conçu pour donner une résistance à 28 jours, et le mélange devrait avoir la plasticité suffisante pour lui permettre d'être facilement placée et compacté. Les aspects de durabilité du mortier doivent également faire l'objet de précision des mélanges par une contenance minimale de ciment et/ou un rapport Eau/Ciment maximal. Actuellement il n'y a pas de méthode de conception du mélange du mortier au laitier. Wainwright, a suggéré que la méthode utilisée pour le mortier ordinaire est probablement adoptée pour le </w:t>
      </w:r>
      <w:r w:rsidRPr="00615E9A">
        <w:rPr>
          <w:rFonts w:ascii="Constantia" w:hAnsi="Constantia" w:cs="Times New Roman"/>
        </w:rPr>
        <w:t xml:space="preserve">mortier </w:t>
      </w:r>
      <w:r w:rsidRPr="00615E9A">
        <w:rPr>
          <w:rFonts w:ascii="Constantia" w:hAnsi="Constantia" w:cstheme="majorBidi"/>
        </w:rPr>
        <w:t>au laitier.</w:t>
      </w:r>
    </w:p>
    <w:sectPr w:rsidR="00BC079D" w:rsidRPr="00615E9A" w:rsidSect="00074F15">
      <w:headerReference w:type="default" r:id="rId22"/>
      <w:footerReference w:type="default" r:id="rId23"/>
      <w:pgSz w:w="11906" w:h="16838"/>
      <w:pgMar w:top="1417" w:right="1417" w:bottom="1417" w:left="1417" w:header="708" w:footer="708" w:gutter="0"/>
      <w:pgNumType w:start="2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24A" w:rsidRDefault="0081624A" w:rsidP="006A5560">
      <w:pPr>
        <w:spacing w:after="0" w:line="240" w:lineRule="auto"/>
      </w:pPr>
      <w:r>
        <w:separator/>
      </w:r>
    </w:p>
  </w:endnote>
  <w:endnote w:type="continuationSeparator" w:id="1">
    <w:p w:rsidR="0081624A" w:rsidRDefault="0081624A" w:rsidP="006A55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Traditional Arabic">
    <w:panose1 w:val="02020603050405020304"/>
    <w:charset w:val="00"/>
    <w:family w:val="roman"/>
    <w:pitch w:val="variable"/>
    <w:sig w:usb0="00002003" w:usb1="80000000" w:usb2="00000008" w:usb3="00000000" w:csb0="0000004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TimesNewRomanOOEnc">
    <w:altName w:val="MS PMincho"/>
    <w:panose1 w:val="00000000000000000000"/>
    <w:charset w:val="80"/>
    <w:family w:val="auto"/>
    <w:notTrueType/>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60" w:rsidRPr="006A5560" w:rsidRDefault="00CF52B3" w:rsidP="00AC78A5">
    <w:pPr>
      <w:pStyle w:val="Pieddepage"/>
      <w:spacing w:line="360" w:lineRule="auto"/>
      <w:ind w:left="-142"/>
      <w:rPr>
        <w:lang w:val="en-US"/>
      </w:rPr>
    </w:pPr>
    <w:r w:rsidRPr="00CF52B3">
      <w:rPr>
        <w:rFonts w:ascii="Georgia" w:hAnsi="Georgia"/>
        <w:b/>
        <w:bCs/>
        <w:i/>
        <w:iCs/>
        <w:noProof/>
        <w:sz w:val="18"/>
        <w:szCs w:val="18"/>
        <w:lang w:eastAsia="fr-FR"/>
      </w:rPr>
      <w:pict>
        <v:shapetype id="_x0000_t32" coordsize="21600,21600" o:spt="32" o:oned="t" path="m,l21600,21600e" filled="f">
          <v:path arrowok="t" fillok="f" o:connecttype="none"/>
          <o:lock v:ext="edit" shapetype="t"/>
        </v:shapetype>
        <v:shape id="_x0000_s14346" type="#_x0000_t32" style="position:absolute;left:0;text-align:left;margin-left:-3.75pt;margin-top:-2.75pt;width:458.95pt;height:.05pt;z-index:251663360" o:connectortype="straight" strokecolor="#7f7f7f [1612]" strokeweight="1.5pt"/>
      </w:pict>
    </w:r>
    <w:r w:rsidR="00AC78A5">
      <w:rPr>
        <w:rFonts w:ascii="Georgia" w:hAnsi="Georgia"/>
        <w:b/>
        <w:bCs/>
        <w:i/>
        <w:iCs/>
        <w:sz w:val="18"/>
        <w:szCs w:val="18"/>
        <w:lang w:val="en-US"/>
      </w:rPr>
      <w:t xml:space="preserve"> </w:t>
    </w:r>
    <w:r w:rsidR="006A5560" w:rsidRPr="00EA52D4">
      <w:rPr>
        <w:rFonts w:ascii="Georgia" w:hAnsi="Georgia"/>
        <w:b/>
        <w:bCs/>
        <w:i/>
        <w:iCs/>
        <w:sz w:val="18"/>
        <w:szCs w:val="18"/>
        <w:lang w:val="en-US"/>
      </w:rPr>
      <w:t xml:space="preserve">U.M.B/Master GC/ Jun-2018 </w:t>
    </w:r>
    <w:r w:rsidR="006A5560" w:rsidRPr="00EA52D4">
      <w:rPr>
        <w:rFonts w:asciiTheme="majorHAnsi" w:hAnsiTheme="majorHAnsi"/>
        <w:b/>
        <w:bCs/>
        <w:i/>
        <w:iCs/>
        <w:sz w:val="18"/>
        <w:szCs w:val="18"/>
        <w:lang w:val="en-US"/>
      </w:rPr>
      <w:t xml:space="preserve">                                                                                                                                                  </w:t>
    </w:r>
    <w:r w:rsidR="005123DB">
      <w:rPr>
        <w:rFonts w:asciiTheme="majorHAnsi" w:hAnsiTheme="majorHAnsi"/>
        <w:b/>
        <w:bCs/>
        <w:i/>
        <w:iCs/>
        <w:sz w:val="18"/>
        <w:szCs w:val="18"/>
        <w:lang w:val="en-US"/>
      </w:rPr>
      <w:t xml:space="preserve">       </w:t>
    </w:r>
    <w:r w:rsidR="00AC78A5">
      <w:rPr>
        <w:rFonts w:asciiTheme="majorHAnsi" w:hAnsiTheme="majorHAnsi"/>
        <w:b/>
        <w:bCs/>
        <w:i/>
        <w:iCs/>
        <w:sz w:val="18"/>
        <w:szCs w:val="18"/>
        <w:lang w:val="en-US"/>
      </w:rPr>
      <w:t xml:space="preserve">  </w:t>
    </w:r>
    <w:r w:rsidR="000502E3">
      <w:rPr>
        <w:rFonts w:asciiTheme="majorHAnsi" w:hAnsiTheme="majorHAnsi"/>
        <w:b/>
        <w:bCs/>
        <w:i/>
        <w:iCs/>
        <w:sz w:val="18"/>
        <w:szCs w:val="18"/>
        <w:lang w:val="en-US"/>
      </w:rPr>
      <w:t xml:space="preserve">  </w:t>
    </w:r>
    <w:r w:rsidRPr="005123DB">
      <w:rPr>
        <w:b/>
        <w:bCs/>
        <w:i/>
        <w:iCs/>
        <w:sz w:val="20"/>
        <w:szCs w:val="20"/>
      </w:rPr>
      <w:fldChar w:fldCharType="begin"/>
    </w:r>
    <w:r w:rsidR="006A5560" w:rsidRPr="005123DB">
      <w:rPr>
        <w:b/>
        <w:bCs/>
        <w:i/>
        <w:iCs/>
        <w:sz w:val="20"/>
        <w:szCs w:val="20"/>
        <w:lang w:val="en-US"/>
      </w:rPr>
      <w:instrText xml:space="preserve"> PAGE   \* MERGEFORMAT </w:instrText>
    </w:r>
    <w:r w:rsidRPr="005123DB">
      <w:rPr>
        <w:b/>
        <w:bCs/>
        <w:i/>
        <w:iCs/>
        <w:sz w:val="20"/>
        <w:szCs w:val="20"/>
      </w:rPr>
      <w:fldChar w:fldCharType="separate"/>
    </w:r>
    <w:r w:rsidR="00D70ABC" w:rsidRPr="00D70ABC">
      <w:rPr>
        <w:rFonts w:asciiTheme="majorHAnsi" w:hAnsiTheme="majorHAnsi"/>
        <w:b/>
        <w:bCs/>
        <w:i/>
        <w:iCs/>
        <w:noProof/>
        <w:sz w:val="20"/>
        <w:szCs w:val="20"/>
        <w:lang w:val="en-US"/>
      </w:rPr>
      <w:t>40</w:t>
    </w:r>
    <w:r w:rsidRPr="005123DB">
      <w:rPr>
        <w:b/>
        <w:bCs/>
        <w:i/>
        <w:iCs/>
        <w:sz w:val="20"/>
        <w:szCs w:val="20"/>
      </w:rPr>
      <w:fldChar w:fldCharType="end"/>
    </w:r>
    <w:r w:rsidR="006A5560" w:rsidRPr="005123DB">
      <w:rPr>
        <w:rFonts w:asciiTheme="majorHAnsi" w:hAnsiTheme="majorHAnsi"/>
        <w:b/>
        <w:bCs/>
        <w:i/>
        <w:iCs/>
        <w:sz w:val="20"/>
        <w:szCs w:val="20"/>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24A" w:rsidRDefault="0081624A" w:rsidP="006A5560">
      <w:pPr>
        <w:spacing w:after="0" w:line="240" w:lineRule="auto"/>
      </w:pPr>
      <w:r>
        <w:separator/>
      </w:r>
    </w:p>
  </w:footnote>
  <w:footnote w:type="continuationSeparator" w:id="1">
    <w:p w:rsidR="0081624A" w:rsidRDefault="0081624A" w:rsidP="006A556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5560" w:rsidRPr="004D2B9C" w:rsidRDefault="00CF52B3" w:rsidP="00AC78A5">
    <w:pPr>
      <w:pStyle w:val="En-tte"/>
      <w:ind w:left="-142"/>
      <w:rPr>
        <w:rFonts w:ascii="Constantia" w:hAnsi="Constantia"/>
      </w:rPr>
    </w:pPr>
    <w:r w:rsidRPr="00CF52B3">
      <w:rPr>
        <w:rFonts w:ascii="Bookman Old Style" w:hAnsi="Bookman Old Style"/>
        <w:b/>
        <w:bCs/>
        <w:noProof/>
        <w:sz w:val="24"/>
        <w:szCs w:val="24"/>
        <w:lang w:eastAsia="fr-FR"/>
      </w:rPr>
      <w:pict>
        <v:shapetype id="_x0000_t32" coordsize="21600,21600" o:spt="32" o:oned="t" path="m,l21600,21600e" filled="f">
          <v:path arrowok="t" fillok="f" o:connecttype="none"/>
          <o:lock v:ext="edit" shapetype="t"/>
        </v:shapetype>
        <v:shape id="_x0000_s14344" type="#_x0000_t32" style="position:absolute;left:0;text-align:left;margin-left:-3.75pt;margin-top:18.4pt;width:458.95pt;height:.05pt;z-index:251662336" o:connectortype="straight" strokecolor="#7f7f7f [1612]" strokeweight="1.5pt"/>
      </w:pict>
    </w:r>
    <w:r w:rsidR="00AC78A5">
      <w:rPr>
        <w:rFonts w:ascii="Bookman Old Style" w:hAnsi="Bookman Old Style"/>
        <w:b/>
        <w:bCs/>
        <w:sz w:val="24"/>
        <w:szCs w:val="24"/>
      </w:rPr>
      <w:t xml:space="preserve"> </w:t>
    </w:r>
    <w:r w:rsidR="006A5560" w:rsidRPr="004D2B9C">
      <w:rPr>
        <w:rFonts w:ascii="Constantia" w:hAnsi="Constantia"/>
        <w:b/>
        <w:bCs/>
        <w:sz w:val="24"/>
        <w:szCs w:val="24"/>
      </w:rPr>
      <w:t>Chapitre I</w:t>
    </w:r>
    <w:r w:rsidR="00B73C08">
      <w:rPr>
        <w:rFonts w:ascii="Constantia" w:hAnsi="Constantia"/>
        <w:b/>
        <w:bCs/>
        <w:sz w:val="24"/>
        <w:szCs w:val="24"/>
      </w:rPr>
      <w:t>I</w:t>
    </w:r>
    <w:r w:rsidR="006A5560" w:rsidRPr="004D2B9C">
      <w:rPr>
        <w:rFonts w:ascii="Constantia" w:hAnsi="Constantia"/>
        <w:sz w:val="24"/>
        <w:szCs w:val="24"/>
      </w:rPr>
      <w:t xml:space="preserve">                                             </w:t>
    </w:r>
    <w:r w:rsidR="006A5560" w:rsidRPr="004D2B9C">
      <w:rPr>
        <w:rFonts w:ascii="Constantia" w:hAnsi="Constantia" w:cs="Arial"/>
        <w:b/>
        <w:bCs/>
        <w:sz w:val="28"/>
        <w:szCs w:val="28"/>
      </w:rPr>
      <w:t xml:space="preserve">             </w:t>
    </w:r>
    <w:r w:rsidR="00AC78A5" w:rsidRPr="004D2B9C">
      <w:rPr>
        <w:rFonts w:ascii="Constantia" w:hAnsi="Constantia" w:cs="Arial"/>
        <w:b/>
        <w:bCs/>
        <w:sz w:val="28"/>
        <w:szCs w:val="28"/>
      </w:rPr>
      <w:t xml:space="preserve">                   </w:t>
    </w:r>
    <w:r w:rsidR="00B73C08">
      <w:rPr>
        <w:rFonts w:ascii="Constantia" w:hAnsi="Constantia" w:cs="Arial"/>
        <w:b/>
        <w:bCs/>
        <w:sz w:val="28"/>
        <w:szCs w:val="28"/>
      </w:rPr>
      <w:t xml:space="preserve">      </w:t>
    </w:r>
    <w:r w:rsidR="006A5560" w:rsidRPr="004D2B9C">
      <w:rPr>
        <w:rFonts w:ascii="Constantia" w:hAnsi="Constantia" w:cs="Arial"/>
        <w:b/>
        <w:bCs/>
        <w:i/>
        <w:iCs/>
      </w:rPr>
      <w:t>Synthèse bibliographique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0709D"/>
    <w:multiLevelType w:val="hybridMultilevel"/>
    <w:tmpl w:val="8C0AD1DE"/>
    <w:lvl w:ilvl="0" w:tplc="AA7856C4">
      <w:start w:val="1"/>
      <w:numFmt w:val="bullet"/>
      <w:lvlText w:val=""/>
      <w:lvlJc w:val="left"/>
      <w:pPr>
        <w:ind w:left="720" w:hanging="360"/>
      </w:pPr>
      <w:rPr>
        <w:rFonts w:ascii="Wingdings" w:hAnsi="Wingdings" w:hint="default"/>
        <w:b/>
        <w:bCs w:val="0"/>
        <w:i/>
        <w:i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0E26FF7"/>
    <w:multiLevelType w:val="hybridMultilevel"/>
    <w:tmpl w:val="D6EEE02A"/>
    <w:lvl w:ilvl="0" w:tplc="6BE214EE">
      <w:start w:val="1"/>
      <w:numFmt w:val="bullet"/>
      <w:lvlText w:val=""/>
      <w:lvlJc w:val="left"/>
      <w:pPr>
        <w:ind w:left="720" w:hanging="360"/>
      </w:pPr>
      <w:rPr>
        <w:rFonts w:ascii="Wingdings" w:hAnsi="Wingdings" w:cs="Wingdings" w:hint="default"/>
        <w:b w:val="0"/>
        <w:bCs/>
        <w:i/>
        <w:iCs/>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43F7591"/>
    <w:multiLevelType w:val="hybridMultilevel"/>
    <w:tmpl w:val="4EA6B410"/>
    <w:lvl w:ilvl="0" w:tplc="5EA8EB22">
      <w:start w:val="1"/>
      <w:numFmt w:val="bullet"/>
      <w:lvlText w:val=""/>
      <w:lvlJc w:val="left"/>
      <w:pPr>
        <w:ind w:left="765" w:hanging="360"/>
      </w:pPr>
      <w:rPr>
        <w:rFonts w:ascii="Symbol" w:hAnsi="Symbol" w:hint="default"/>
        <w:b w:val="0"/>
        <w:bCs w:val="0"/>
        <w:i/>
        <w:iCs/>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nsid w:val="14A82168"/>
    <w:multiLevelType w:val="hybridMultilevel"/>
    <w:tmpl w:val="AB849908"/>
    <w:lvl w:ilvl="0" w:tplc="2F06477C">
      <w:start w:val="1"/>
      <w:numFmt w:val="bullet"/>
      <w:lvlText w:val=""/>
      <w:lvlJc w:val="left"/>
      <w:pPr>
        <w:ind w:left="720" w:hanging="360"/>
      </w:pPr>
      <w:rPr>
        <w:rFonts w:ascii="Wingdings" w:hAnsi="Wingdings" w:hint="default"/>
        <w:b/>
        <w:bCs/>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453346"/>
    <w:multiLevelType w:val="hybridMultilevel"/>
    <w:tmpl w:val="98080F14"/>
    <w:lvl w:ilvl="0" w:tplc="ECA2AE42">
      <w:start w:val="1"/>
      <w:numFmt w:val="bullet"/>
      <w:lvlText w:val=""/>
      <w:lvlJc w:val="left"/>
      <w:pPr>
        <w:ind w:left="720" w:hanging="360"/>
      </w:pPr>
      <w:rPr>
        <w:rFonts w:ascii="Wingdings" w:hAnsi="Wingdings" w:hint="default"/>
        <w:b/>
        <w:bCs/>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FA54B9"/>
    <w:multiLevelType w:val="hybridMultilevel"/>
    <w:tmpl w:val="33F48F5C"/>
    <w:lvl w:ilvl="0" w:tplc="36F48FFE">
      <w:start w:val="1"/>
      <w:numFmt w:val="bullet"/>
      <w:lvlText w:val=""/>
      <w:lvlJc w:val="left"/>
      <w:pPr>
        <w:ind w:left="720" w:hanging="360"/>
      </w:pPr>
      <w:rPr>
        <w:rFonts w:ascii="Wingdings" w:hAnsi="Wingdings" w:cs="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CEC3A78"/>
    <w:multiLevelType w:val="hybridMultilevel"/>
    <w:tmpl w:val="008C7B3E"/>
    <w:lvl w:ilvl="0" w:tplc="8678412E">
      <w:start w:val="1"/>
      <w:numFmt w:val="bullet"/>
      <w:lvlText w:val=""/>
      <w:lvlJc w:val="left"/>
      <w:pPr>
        <w:ind w:left="720" w:hanging="360"/>
      </w:pPr>
      <w:rPr>
        <w:rFonts w:ascii="Wingdings" w:hAnsi="Wingdings" w:hint="default"/>
        <w:b/>
        <w:bCs w:val="0"/>
        <w:i/>
        <w:iCs/>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E485805"/>
    <w:multiLevelType w:val="hybridMultilevel"/>
    <w:tmpl w:val="0FBE3814"/>
    <w:lvl w:ilvl="0" w:tplc="C8807E94">
      <w:start w:val="1"/>
      <w:numFmt w:val="bullet"/>
      <w:lvlText w:val=""/>
      <w:lvlJc w:val="left"/>
      <w:pPr>
        <w:ind w:left="720" w:hanging="360"/>
      </w:pPr>
      <w:rPr>
        <w:rFonts w:ascii="Wingdings" w:hAnsi="Wingdings" w:cs="Wingdings" w:hint="default"/>
        <w:b w:val="0"/>
        <w:bCs/>
        <w:i/>
        <w:iCs/>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1B66AC9"/>
    <w:multiLevelType w:val="hybridMultilevel"/>
    <w:tmpl w:val="E2906AF6"/>
    <w:lvl w:ilvl="0" w:tplc="FD5EB3D0">
      <w:start w:val="1"/>
      <w:numFmt w:val="bullet"/>
      <w:lvlText w:val=""/>
      <w:lvlJc w:val="left"/>
      <w:pPr>
        <w:ind w:left="720" w:hanging="360"/>
      </w:pPr>
      <w:rPr>
        <w:rFonts w:ascii="Wingdings" w:hAnsi="Wingdings" w:cs="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9BF3C24"/>
    <w:multiLevelType w:val="hybridMultilevel"/>
    <w:tmpl w:val="6B74AAC0"/>
    <w:lvl w:ilvl="0" w:tplc="FACE3400">
      <w:start w:val="1"/>
      <w:numFmt w:val="bullet"/>
      <w:lvlText w:val=""/>
      <w:lvlJc w:val="left"/>
      <w:pPr>
        <w:ind w:left="720" w:hanging="360"/>
      </w:pPr>
      <w:rPr>
        <w:rFonts w:ascii="Wingdings" w:hAnsi="Wingdings" w:hint="default"/>
        <w:b w:val="0"/>
        <w:b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D227687"/>
    <w:multiLevelType w:val="hybridMultilevel"/>
    <w:tmpl w:val="DF72D8BE"/>
    <w:lvl w:ilvl="0" w:tplc="A4D89BA0">
      <w:start w:val="1"/>
      <w:numFmt w:val="bullet"/>
      <w:lvlText w:val=""/>
      <w:lvlJc w:val="left"/>
      <w:pPr>
        <w:ind w:left="765" w:hanging="360"/>
      </w:pPr>
      <w:rPr>
        <w:rFonts w:ascii="Wingdings" w:hAnsi="Wingdings" w:hint="default"/>
        <w:b/>
        <w:bCs/>
        <w:i/>
        <w:iCs/>
        <w:sz w:val="22"/>
        <w:szCs w:val="22"/>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1">
    <w:nsid w:val="3D4A08AD"/>
    <w:multiLevelType w:val="hybridMultilevel"/>
    <w:tmpl w:val="216ECEF4"/>
    <w:lvl w:ilvl="0" w:tplc="DBEEB6CA">
      <w:start w:val="1"/>
      <w:numFmt w:val="bullet"/>
      <w:lvlText w:val=""/>
      <w:lvlJc w:val="left"/>
      <w:pPr>
        <w:ind w:left="720" w:hanging="360"/>
      </w:pPr>
      <w:rPr>
        <w:rFonts w:ascii="Wingdings" w:hAnsi="Wingdings" w:hint="default"/>
        <w:b w:val="0"/>
        <w:bCs/>
        <w:i/>
        <w:i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447E58CF"/>
    <w:multiLevelType w:val="hybridMultilevel"/>
    <w:tmpl w:val="D250FD50"/>
    <w:lvl w:ilvl="0" w:tplc="7D828766">
      <w:start w:val="1"/>
      <w:numFmt w:val="bullet"/>
      <w:lvlText w:val=""/>
      <w:lvlJc w:val="left"/>
      <w:pPr>
        <w:ind w:left="720" w:hanging="360"/>
      </w:pPr>
      <w:rPr>
        <w:rFonts w:ascii="Wingdings" w:hAnsi="Wingdings" w:hint="default"/>
        <w:b w:val="0"/>
        <w:bCs/>
        <w:i w:val="0"/>
        <w:iCs w:val="0"/>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5D95D9D"/>
    <w:multiLevelType w:val="hybridMultilevel"/>
    <w:tmpl w:val="C6BC8E66"/>
    <w:lvl w:ilvl="0" w:tplc="46D0EC32">
      <w:start w:val="1"/>
      <w:numFmt w:val="bullet"/>
      <w:lvlText w:val=""/>
      <w:lvlJc w:val="left"/>
      <w:pPr>
        <w:ind w:left="1485" w:hanging="360"/>
      </w:pPr>
      <w:rPr>
        <w:rFonts w:ascii="Wingdings" w:hAnsi="Wingdings" w:cs="Wingdings" w:hint="default"/>
        <w:b w:val="0"/>
        <w:bCs/>
        <w:i w:val="0"/>
        <w:iCs w:val="0"/>
        <w:sz w:val="22"/>
        <w:szCs w:val="22"/>
      </w:rPr>
    </w:lvl>
    <w:lvl w:ilvl="1" w:tplc="040C0003" w:tentative="1">
      <w:start w:val="1"/>
      <w:numFmt w:val="bullet"/>
      <w:lvlText w:val="o"/>
      <w:lvlJc w:val="left"/>
      <w:pPr>
        <w:ind w:left="2205" w:hanging="360"/>
      </w:pPr>
      <w:rPr>
        <w:rFonts w:ascii="Courier New" w:hAnsi="Courier New" w:cs="Courier New" w:hint="default"/>
      </w:rPr>
    </w:lvl>
    <w:lvl w:ilvl="2" w:tplc="040C0005" w:tentative="1">
      <w:start w:val="1"/>
      <w:numFmt w:val="bullet"/>
      <w:lvlText w:val=""/>
      <w:lvlJc w:val="left"/>
      <w:pPr>
        <w:ind w:left="2925" w:hanging="360"/>
      </w:pPr>
      <w:rPr>
        <w:rFonts w:ascii="Wingdings" w:hAnsi="Wingdings" w:hint="default"/>
      </w:rPr>
    </w:lvl>
    <w:lvl w:ilvl="3" w:tplc="040C0001" w:tentative="1">
      <w:start w:val="1"/>
      <w:numFmt w:val="bullet"/>
      <w:lvlText w:val=""/>
      <w:lvlJc w:val="left"/>
      <w:pPr>
        <w:ind w:left="3645" w:hanging="360"/>
      </w:pPr>
      <w:rPr>
        <w:rFonts w:ascii="Symbol" w:hAnsi="Symbol" w:hint="default"/>
      </w:rPr>
    </w:lvl>
    <w:lvl w:ilvl="4" w:tplc="040C0003" w:tentative="1">
      <w:start w:val="1"/>
      <w:numFmt w:val="bullet"/>
      <w:lvlText w:val="o"/>
      <w:lvlJc w:val="left"/>
      <w:pPr>
        <w:ind w:left="4365" w:hanging="360"/>
      </w:pPr>
      <w:rPr>
        <w:rFonts w:ascii="Courier New" w:hAnsi="Courier New" w:cs="Courier New" w:hint="default"/>
      </w:rPr>
    </w:lvl>
    <w:lvl w:ilvl="5" w:tplc="040C0005" w:tentative="1">
      <w:start w:val="1"/>
      <w:numFmt w:val="bullet"/>
      <w:lvlText w:val=""/>
      <w:lvlJc w:val="left"/>
      <w:pPr>
        <w:ind w:left="5085" w:hanging="360"/>
      </w:pPr>
      <w:rPr>
        <w:rFonts w:ascii="Wingdings" w:hAnsi="Wingdings" w:hint="default"/>
      </w:rPr>
    </w:lvl>
    <w:lvl w:ilvl="6" w:tplc="040C0001" w:tentative="1">
      <w:start w:val="1"/>
      <w:numFmt w:val="bullet"/>
      <w:lvlText w:val=""/>
      <w:lvlJc w:val="left"/>
      <w:pPr>
        <w:ind w:left="5805" w:hanging="360"/>
      </w:pPr>
      <w:rPr>
        <w:rFonts w:ascii="Symbol" w:hAnsi="Symbol" w:hint="default"/>
      </w:rPr>
    </w:lvl>
    <w:lvl w:ilvl="7" w:tplc="040C0003" w:tentative="1">
      <w:start w:val="1"/>
      <w:numFmt w:val="bullet"/>
      <w:lvlText w:val="o"/>
      <w:lvlJc w:val="left"/>
      <w:pPr>
        <w:ind w:left="6525" w:hanging="360"/>
      </w:pPr>
      <w:rPr>
        <w:rFonts w:ascii="Courier New" w:hAnsi="Courier New" w:cs="Courier New" w:hint="default"/>
      </w:rPr>
    </w:lvl>
    <w:lvl w:ilvl="8" w:tplc="040C0005" w:tentative="1">
      <w:start w:val="1"/>
      <w:numFmt w:val="bullet"/>
      <w:lvlText w:val=""/>
      <w:lvlJc w:val="left"/>
      <w:pPr>
        <w:ind w:left="7245" w:hanging="360"/>
      </w:pPr>
      <w:rPr>
        <w:rFonts w:ascii="Wingdings" w:hAnsi="Wingdings" w:hint="default"/>
      </w:rPr>
    </w:lvl>
  </w:abstractNum>
  <w:abstractNum w:abstractNumId="14">
    <w:nsid w:val="4D033A4B"/>
    <w:multiLevelType w:val="hybridMultilevel"/>
    <w:tmpl w:val="91D40FD2"/>
    <w:lvl w:ilvl="0" w:tplc="532AE260">
      <w:start w:val="1"/>
      <w:numFmt w:val="bullet"/>
      <w:lvlText w:val=""/>
      <w:lvlJc w:val="left"/>
      <w:pPr>
        <w:ind w:left="360" w:hanging="360"/>
      </w:pPr>
      <w:rPr>
        <w:rFonts w:ascii="Wingdings" w:hAnsi="Wingdings" w:cs="Wingdings" w:hint="default"/>
        <w:b w:val="0"/>
        <w:bCs/>
        <w:i w:val="0"/>
        <w:iCs w:val="0"/>
        <w:sz w:val="22"/>
        <w:szCs w:val="22"/>
      </w:rPr>
    </w:lvl>
    <w:lvl w:ilvl="1" w:tplc="040C0003" w:tentative="1">
      <w:start w:val="1"/>
      <w:numFmt w:val="bullet"/>
      <w:lvlText w:val="o"/>
      <w:lvlJc w:val="left"/>
      <w:pPr>
        <w:ind w:left="1035" w:hanging="360"/>
      </w:pPr>
      <w:rPr>
        <w:rFonts w:ascii="Courier New" w:hAnsi="Courier New" w:cs="Courier New" w:hint="default"/>
      </w:rPr>
    </w:lvl>
    <w:lvl w:ilvl="2" w:tplc="040C0005" w:tentative="1">
      <w:start w:val="1"/>
      <w:numFmt w:val="bullet"/>
      <w:lvlText w:val=""/>
      <w:lvlJc w:val="left"/>
      <w:pPr>
        <w:ind w:left="1755" w:hanging="360"/>
      </w:pPr>
      <w:rPr>
        <w:rFonts w:ascii="Wingdings" w:hAnsi="Wingdings" w:hint="default"/>
      </w:rPr>
    </w:lvl>
    <w:lvl w:ilvl="3" w:tplc="040C0001" w:tentative="1">
      <w:start w:val="1"/>
      <w:numFmt w:val="bullet"/>
      <w:lvlText w:val=""/>
      <w:lvlJc w:val="left"/>
      <w:pPr>
        <w:ind w:left="2475" w:hanging="360"/>
      </w:pPr>
      <w:rPr>
        <w:rFonts w:ascii="Symbol" w:hAnsi="Symbol" w:hint="default"/>
      </w:rPr>
    </w:lvl>
    <w:lvl w:ilvl="4" w:tplc="040C0003" w:tentative="1">
      <w:start w:val="1"/>
      <w:numFmt w:val="bullet"/>
      <w:lvlText w:val="o"/>
      <w:lvlJc w:val="left"/>
      <w:pPr>
        <w:ind w:left="3195" w:hanging="360"/>
      </w:pPr>
      <w:rPr>
        <w:rFonts w:ascii="Courier New" w:hAnsi="Courier New" w:cs="Courier New" w:hint="default"/>
      </w:rPr>
    </w:lvl>
    <w:lvl w:ilvl="5" w:tplc="040C0005" w:tentative="1">
      <w:start w:val="1"/>
      <w:numFmt w:val="bullet"/>
      <w:lvlText w:val=""/>
      <w:lvlJc w:val="left"/>
      <w:pPr>
        <w:ind w:left="3915" w:hanging="360"/>
      </w:pPr>
      <w:rPr>
        <w:rFonts w:ascii="Wingdings" w:hAnsi="Wingdings" w:hint="default"/>
      </w:rPr>
    </w:lvl>
    <w:lvl w:ilvl="6" w:tplc="040C0001" w:tentative="1">
      <w:start w:val="1"/>
      <w:numFmt w:val="bullet"/>
      <w:lvlText w:val=""/>
      <w:lvlJc w:val="left"/>
      <w:pPr>
        <w:ind w:left="4635" w:hanging="360"/>
      </w:pPr>
      <w:rPr>
        <w:rFonts w:ascii="Symbol" w:hAnsi="Symbol" w:hint="default"/>
      </w:rPr>
    </w:lvl>
    <w:lvl w:ilvl="7" w:tplc="040C0003" w:tentative="1">
      <w:start w:val="1"/>
      <w:numFmt w:val="bullet"/>
      <w:lvlText w:val="o"/>
      <w:lvlJc w:val="left"/>
      <w:pPr>
        <w:ind w:left="5355" w:hanging="360"/>
      </w:pPr>
      <w:rPr>
        <w:rFonts w:ascii="Courier New" w:hAnsi="Courier New" w:cs="Courier New" w:hint="default"/>
      </w:rPr>
    </w:lvl>
    <w:lvl w:ilvl="8" w:tplc="040C0005" w:tentative="1">
      <w:start w:val="1"/>
      <w:numFmt w:val="bullet"/>
      <w:lvlText w:val=""/>
      <w:lvlJc w:val="left"/>
      <w:pPr>
        <w:ind w:left="6075" w:hanging="360"/>
      </w:pPr>
      <w:rPr>
        <w:rFonts w:ascii="Wingdings" w:hAnsi="Wingdings" w:hint="default"/>
      </w:rPr>
    </w:lvl>
  </w:abstractNum>
  <w:abstractNum w:abstractNumId="15">
    <w:nsid w:val="4E1B23AF"/>
    <w:multiLevelType w:val="hybridMultilevel"/>
    <w:tmpl w:val="82AEDFA0"/>
    <w:lvl w:ilvl="0" w:tplc="9F82A95C">
      <w:start w:val="1"/>
      <w:numFmt w:val="bullet"/>
      <w:lvlText w:val=""/>
      <w:lvlJc w:val="left"/>
      <w:pPr>
        <w:ind w:left="1485" w:hanging="360"/>
      </w:pPr>
      <w:rPr>
        <w:rFonts w:ascii="Wingdings" w:hAnsi="Wingdings" w:cs="Wingdings" w:hint="default"/>
        <w:b/>
        <w:bCs w:val="0"/>
        <w:i w:val="0"/>
        <w:iCs w:val="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F07189D"/>
    <w:multiLevelType w:val="hybridMultilevel"/>
    <w:tmpl w:val="51D26318"/>
    <w:lvl w:ilvl="0" w:tplc="1A8A7E48">
      <w:start w:val="1"/>
      <w:numFmt w:val="bullet"/>
      <w:lvlText w:val=""/>
      <w:lvlJc w:val="left"/>
      <w:pPr>
        <w:ind w:left="720" w:hanging="360"/>
      </w:pPr>
      <w:rPr>
        <w:rFonts w:ascii="Wingdings" w:hAnsi="Wingdings" w:hint="default"/>
        <w:b w:val="0"/>
        <w:bCs w:val="0"/>
        <w:i/>
        <w:i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23573AE"/>
    <w:multiLevelType w:val="hybridMultilevel"/>
    <w:tmpl w:val="F70E8124"/>
    <w:lvl w:ilvl="0" w:tplc="ACEA39D2">
      <w:start w:val="1"/>
      <w:numFmt w:val="bullet"/>
      <w:lvlText w:val=""/>
      <w:lvlJc w:val="left"/>
      <w:pPr>
        <w:ind w:left="720" w:hanging="360"/>
      </w:pPr>
      <w:rPr>
        <w:rFonts w:ascii="Symbol" w:hAnsi="Symbol" w:hint="default"/>
        <w:b w:val="0"/>
        <w:bCs w:val="0"/>
        <w:i/>
        <w:i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B6B6497"/>
    <w:multiLevelType w:val="hybridMultilevel"/>
    <w:tmpl w:val="23168C20"/>
    <w:lvl w:ilvl="0" w:tplc="50AEA7D6">
      <w:start w:val="1"/>
      <w:numFmt w:val="bullet"/>
      <w:lvlText w:val=""/>
      <w:lvlJc w:val="left"/>
      <w:pPr>
        <w:ind w:left="1065" w:hanging="360"/>
      </w:pPr>
      <w:rPr>
        <w:rFonts w:ascii="Wingdings" w:hAnsi="Wingdings" w:hint="default"/>
        <w:b/>
        <w:bCs/>
        <w:i/>
        <w:iCs/>
        <w:sz w:val="20"/>
        <w:szCs w:val="20"/>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9">
    <w:nsid w:val="6A2564A1"/>
    <w:multiLevelType w:val="hybridMultilevel"/>
    <w:tmpl w:val="2F4850C0"/>
    <w:lvl w:ilvl="0" w:tplc="4E023428">
      <w:start w:val="1"/>
      <w:numFmt w:val="bullet"/>
      <w:lvlText w:val=""/>
      <w:lvlJc w:val="left"/>
      <w:pPr>
        <w:ind w:left="720" w:hanging="360"/>
      </w:pPr>
      <w:rPr>
        <w:rFonts w:ascii="Wingdings" w:hAnsi="Wingdings" w:cs="Wingdings" w:hint="default"/>
        <w:b/>
        <w:bCs w:val="0"/>
        <w:i/>
        <w:iCs/>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0BB0C40"/>
    <w:multiLevelType w:val="hybridMultilevel"/>
    <w:tmpl w:val="DC4CC8AC"/>
    <w:lvl w:ilvl="0" w:tplc="FE84BD96">
      <w:start w:val="1"/>
      <w:numFmt w:val="bullet"/>
      <w:lvlText w:val=""/>
      <w:lvlJc w:val="left"/>
      <w:pPr>
        <w:ind w:left="720" w:hanging="360"/>
      </w:pPr>
      <w:rPr>
        <w:rFonts w:ascii="Wingdings" w:hAnsi="Wingdings" w:hint="default"/>
        <w:b w:val="0"/>
        <w:bCs/>
        <w:i/>
        <w:i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70EF5215"/>
    <w:multiLevelType w:val="hybridMultilevel"/>
    <w:tmpl w:val="F61C2F22"/>
    <w:lvl w:ilvl="0" w:tplc="817631DE">
      <w:start w:val="1"/>
      <w:numFmt w:val="bullet"/>
      <w:lvlText w:val=""/>
      <w:lvlJc w:val="left"/>
      <w:pPr>
        <w:ind w:left="780" w:hanging="360"/>
      </w:pPr>
      <w:rPr>
        <w:rFonts w:ascii="Wingdings" w:hAnsi="Wingdings" w:hint="default"/>
        <w:b/>
        <w:bCs w:val="0"/>
        <w:i/>
        <w:iCs/>
        <w:sz w:val="16"/>
        <w:szCs w:val="16"/>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2">
    <w:nsid w:val="784E20C6"/>
    <w:multiLevelType w:val="hybridMultilevel"/>
    <w:tmpl w:val="BE2C3A6C"/>
    <w:lvl w:ilvl="0" w:tplc="CA802AAA">
      <w:start w:val="1"/>
      <w:numFmt w:val="bullet"/>
      <w:lvlText w:val=""/>
      <w:lvlJc w:val="left"/>
      <w:pPr>
        <w:ind w:left="720" w:hanging="360"/>
      </w:pPr>
      <w:rPr>
        <w:rFonts w:ascii="Wingdings" w:hAnsi="Wingdings" w:hint="default"/>
        <w:b/>
        <w:bCs/>
        <w:i/>
        <w:iCs/>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88303E9"/>
    <w:multiLevelType w:val="hybridMultilevel"/>
    <w:tmpl w:val="CC5ED442"/>
    <w:lvl w:ilvl="0" w:tplc="89E229F0">
      <w:start w:val="1"/>
      <w:numFmt w:val="bullet"/>
      <w:lvlText w:val=""/>
      <w:lvlJc w:val="left"/>
      <w:pPr>
        <w:ind w:left="780" w:hanging="360"/>
      </w:pPr>
      <w:rPr>
        <w:rFonts w:ascii="Wingdings" w:hAnsi="Wingdings" w:hint="default"/>
        <w:b w:val="0"/>
        <w:bCs w:val="0"/>
        <w:sz w:val="20"/>
        <w:szCs w:val="20"/>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4">
    <w:nsid w:val="79B3133D"/>
    <w:multiLevelType w:val="hybridMultilevel"/>
    <w:tmpl w:val="F918D362"/>
    <w:lvl w:ilvl="0" w:tplc="D6A2C5CE">
      <w:start w:val="1"/>
      <w:numFmt w:val="bullet"/>
      <w:lvlText w:val=""/>
      <w:lvlJc w:val="left"/>
      <w:pPr>
        <w:ind w:left="720" w:hanging="360"/>
      </w:pPr>
      <w:rPr>
        <w:rFonts w:ascii="Symbol" w:hAnsi="Symbol" w:hint="default"/>
        <w:b w:val="0"/>
        <w:bCs w:val="0"/>
        <w:i/>
        <w:iC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E240012"/>
    <w:multiLevelType w:val="hybridMultilevel"/>
    <w:tmpl w:val="F13E92F4"/>
    <w:lvl w:ilvl="0" w:tplc="4300CCEE">
      <w:start w:val="1"/>
      <w:numFmt w:val="bullet"/>
      <w:lvlText w:val=""/>
      <w:lvlJc w:val="left"/>
      <w:pPr>
        <w:ind w:left="780" w:hanging="360"/>
      </w:pPr>
      <w:rPr>
        <w:rFonts w:ascii="Wingdings" w:hAnsi="Wingdings" w:hint="default"/>
        <w:b/>
        <w:bCs/>
        <w:sz w:val="20"/>
        <w:szCs w:val="20"/>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abstractNumId w:val="23"/>
  </w:num>
  <w:num w:numId="2">
    <w:abstractNumId w:val="9"/>
  </w:num>
  <w:num w:numId="3">
    <w:abstractNumId w:val="4"/>
  </w:num>
  <w:num w:numId="4">
    <w:abstractNumId w:val="3"/>
  </w:num>
  <w:num w:numId="5">
    <w:abstractNumId w:val="25"/>
  </w:num>
  <w:num w:numId="6">
    <w:abstractNumId w:val="24"/>
  </w:num>
  <w:num w:numId="7">
    <w:abstractNumId w:val="20"/>
  </w:num>
  <w:num w:numId="8">
    <w:abstractNumId w:val="11"/>
  </w:num>
  <w:num w:numId="9">
    <w:abstractNumId w:val="16"/>
  </w:num>
  <w:num w:numId="10">
    <w:abstractNumId w:val="17"/>
  </w:num>
  <w:num w:numId="11">
    <w:abstractNumId w:val="2"/>
  </w:num>
  <w:num w:numId="12">
    <w:abstractNumId w:val="12"/>
  </w:num>
  <w:num w:numId="13">
    <w:abstractNumId w:val="22"/>
  </w:num>
  <w:num w:numId="14">
    <w:abstractNumId w:val="18"/>
  </w:num>
  <w:num w:numId="15">
    <w:abstractNumId w:val="0"/>
  </w:num>
  <w:num w:numId="16">
    <w:abstractNumId w:val="10"/>
  </w:num>
  <w:num w:numId="17">
    <w:abstractNumId w:val="6"/>
  </w:num>
  <w:num w:numId="18">
    <w:abstractNumId w:val="21"/>
  </w:num>
  <w:num w:numId="19">
    <w:abstractNumId w:val="19"/>
  </w:num>
  <w:num w:numId="20">
    <w:abstractNumId w:val="5"/>
  </w:num>
  <w:num w:numId="21">
    <w:abstractNumId w:val="7"/>
  </w:num>
  <w:num w:numId="22">
    <w:abstractNumId w:val="1"/>
  </w:num>
  <w:num w:numId="23">
    <w:abstractNumId w:val="14"/>
  </w:num>
  <w:num w:numId="24">
    <w:abstractNumId w:val="13"/>
  </w:num>
  <w:num w:numId="25">
    <w:abstractNumId w:val="15"/>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60418">
      <o:colormenu v:ext="edit" strokecolor="#002060" shadowcolor="none"/>
    </o:shapedefaults>
    <o:shapelayout v:ext="edit">
      <o:idmap v:ext="edit" data="14"/>
      <o:rules v:ext="edit">
        <o:r id="V:Rule3" type="connector" idref="#_x0000_s14344"/>
        <o:r id="V:Rule4" type="connector" idref="#_x0000_s14346"/>
      </o:rules>
    </o:shapelayout>
  </w:hdrShapeDefaults>
  <w:footnotePr>
    <w:footnote w:id="0"/>
    <w:footnote w:id="1"/>
  </w:footnotePr>
  <w:endnotePr>
    <w:endnote w:id="0"/>
    <w:endnote w:id="1"/>
  </w:endnotePr>
  <w:compat/>
  <w:rsids>
    <w:rsidRoot w:val="00BB4A24"/>
    <w:rsid w:val="00002DE9"/>
    <w:rsid w:val="00007C38"/>
    <w:rsid w:val="000502E3"/>
    <w:rsid w:val="00055C90"/>
    <w:rsid w:val="00074F15"/>
    <w:rsid w:val="000A4334"/>
    <w:rsid w:val="000B3232"/>
    <w:rsid w:val="000C6B27"/>
    <w:rsid w:val="000D18DA"/>
    <w:rsid w:val="000F21EE"/>
    <w:rsid w:val="001441CE"/>
    <w:rsid w:val="0016458A"/>
    <w:rsid w:val="0017641A"/>
    <w:rsid w:val="001838BD"/>
    <w:rsid w:val="00191668"/>
    <w:rsid w:val="001B0B75"/>
    <w:rsid w:val="001D087E"/>
    <w:rsid w:val="001F6711"/>
    <w:rsid w:val="00212E61"/>
    <w:rsid w:val="00252248"/>
    <w:rsid w:val="00284A2A"/>
    <w:rsid w:val="0029057B"/>
    <w:rsid w:val="00293841"/>
    <w:rsid w:val="002965D0"/>
    <w:rsid w:val="002B690E"/>
    <w:rsid w:val="0030508C"/>
    <w:rsid w:val="00350F09"/>
    <w:rsid w:val="00355F6C"/>
    <w:rsid w:val="003936C5"/>
    <w:rsid w:val="003C6768"/>
    <w:rsid w:val="003F6514"/>
    <w:rsid w:val="00415A1D"/>
    <w:rsid w:val="00416E02"/>
    <w:rsid w:val="00420C48"/>
    <w:rsid w:val="004346A1"/>
    <w:rsid w:val="00456080"/>
    <w:rsid w:val="00485F62"/>
    <w:rsid w:val="004B5657"/>
    <w:rsid w:val="004C24E3"/>
    <w:rsid w:val="004C2A49"/>
    <w:rsid w:val="004C69E0"/>
    <w:rsid w:val="004D2AAB"/>
    <w:rsid w:val="004D2B9C"/>
    <w:rsid w:val="004E0B63"/>
    <w:rsid w:val="00501DE7"/>
    <w:rsid w:val="005123DB"/>
    <w:rsid w:val="005267DF"/>
    <w:rsid w:val="00546516"/>
    <w:rsid w:val="00546D25"/>
    <w:rsid w:val="00555B0A"/>
    <w:rsid w:val="00580C9E"/>
    <w:rsid w:val="00600CA4"/>
    <w:rsid w:val="00615E9A"/>
    <w:rsid w:val="00623FF1"/>
    <w:rsid w:val="00635133"/>
    <w:rsid w:val="0065182F"/>
    <w:rsid w:val="00660FC8"/>
    <w:rsid w:val="00680416"/>
    <w:rsid w:val="00681461"/>
    <w:rsid w:val="006A1E8E"/>
    <w:rsid w:val="006A5560"/>
    <w:rsid w:val="006A6BB9"/>
    <w:rsid w:val="006B30D1"/>
    <w:rsid w:val="006C5B1D"/>
    <w:rsid w:val="006D066C"/>
    <w:rsid w:val="006E12FC"/>
    <w:rsid w:val="006E2633"/>
    <w:rsid w:val="006E5C46"/>
    <w:rsid w:val="006E65D8"/>
    <w:rsid w:val="006F3E1C"/>
    <w:rsid w:val="006F7791"/>
    <w:rsid w:val="00701445"/>
    <w:rsid w:val="0070218F"/>
    <w:rsid w:val="00713385"/>
    <w:rsid w:val="0077725F"/>
    <w:rsid w:val="0078088F"/>
    <w:rsid w:val="00782983"/>
    <w:rsid w:val="007B01D4"/>
    <w:rsid w:val="007F1334"/>
    <w:rsid w:val="007F3F21"/>
    <w:rsid w:val="007F63E3"/>
    <w:rsid w:val="0081624A"/>
    <w:rsid w:val="00823B2D"/>
    <w:rsid w:val="00855571"/>
    <w:rsid w:val="00867596"/>
    <w:rsid w:val="008952AF"/>
    <w:rsid w:val="008D0D0C"/>
    <w:rsid w:val="008D502F"/>
    <w:rsid w:val="0090439C"/>
    <w:rsid w:val="00941A4E"/>
    <w:rsid w:val="0098183D"/>
    <w:rsid w:val="009A67F6"/>
    <w:rsid w:val="009B6DA6"/>
    <w:rsid w:val="009C6AF6"/>
    <w:rsid w:val="009F1913"/>
    <w:rsid w:val="00A228DD"/>
    <w:rsid w:val="00A24626"/>
    <w:rsid w:val="00A56316"/>
    <w:rsid w:val="00A877C4"/>
    <w:rsid w:val="00AA0938"/>
    <w:rsid w:val="00AA352A"/>
    <w:rsid w:val="00AC190E"/>
    <w:rsid w:val="00AC78A5"/>
    <w:rsid w:val="00AD04BF"/>
    <w:rsid w:val="00B02831"/>
    <w:rsid w:val="00B10B58"/>
    <w:rsid w:val="00B21A99"/>
    <w:rsid w:val="00B4208D"/>
    <w:rsid w:val="00B70CD4"/>
    <w:rsid w:val="00B72FB1"/>
    <w:rsid w:val="00B73C08"/>
    <w:rsid w:val="00B80CD3"/>
    <w:rsid w:val="00B842C2"/>
    <w:rsid w:val="00B90770"/>
    <w:rsid w:val="00B95D1C"/>
    <w:rsid w:val="00BB3544"/>
    <w:rsid w:val="00BB4A24"/>
    <w:rsid w:val="00BB72EF"/>
    <w:rsid w:val="00BC079D"/>
    <w:rsid w:val="00BF1E15"/>
    <w:rsid w:val="00C36D73"/>
    <w:rsid w:val="00C566A6"/>
    <w:rsid w:val="00C63333"/>
    <w:rsid w:val="00C725E5"/>
    <w:rsid w:val="00CD58E3"/>
    <w:rsid w:val="00CE57A1"/>
    <w:rsid w:val="00CF12C4"/>
    <w:rsid w:val="00CF52B3"/>
    <w:rsid w:val="00D06AA4"/>
    <w:rsid w:val="00D1446B"/>
    <w:rsid w:val="00D16105"/>
    <w:rsid w:val="00D32E70"/>
    <w:rsid w:val="00D360A4"/>
    <w:rsid w:val="00D37311"/>
    <w:rsid w:val="00D57CE2"/>
    <w:rsid w:val="00D70ABC"/>
    <w:rsid w:val="00D7154A"/>
    <w:rsid w:val="00D85373"/>
    <w:rsid w:val="00D957E9"/>
    <w:rsid w:val="00D96C6D"/>
    <w:rsid w:val="00DA4555"/>
    <w:rsid w:val="00DC2885"/>
    <w:rsid w:val="00DE3A06"/>
    <w:rsid w:val="00DF79A0"/>
    <w:rsid w:val="00E07831"/>
    <w:rsid w:val="00E07F05"/>
    <w:rsid w:val="00E566BC"/>
    <w:rsid w:val="00E75949"/>
    <w:rsid w:val="00E8553E"/>
    <w:rsid w:val="00E86F8C"/>
    <w:rsid w:val="00E91F63"/>
    <w:rsid w:val="00EA741A"/>
    <w:rsid w:val="00ED436C"/>
    <w:rsid w:val="00ED766E"/>
    <w:rsid w:val="00F378A9"/>
    <w:rsid w:val="00F37BF4"/>
    <w:rsid w:val="00F70699"/>
    <w:rsid w:val="00F71D7A"/>
    <w:rsid w:val="00F77C65"/>
    <w:rsid w:val="00F86C30"/>
    <w:rsid w:val="00F940CF"/>
    <w:rsid w:val="00FB06F2"/>
    <w:rsid w:val="00FD1CA8"/>
    <w:rsid w:val="00FE28E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0418">
      <o:colormenu v:ext="edit" strokecolor="#002060" shadowcolor="none"/>
    </o:shapedefaults>
    <o:shapelayout v:ext="edit">
      <o:idmap v:ext="edit" data="1"/>
      <o:rules v:ext="edit">
        <o:r id="V:Rule2" type="callout" idref="#_x0000_s1033"/>
        <o:r id="V:Rule3" type="callout" idref="#_x0000_s1029"/>
        <o:r id="V:Rule13" type="connector" idref="#_x0000_s1045"/>
        <o:r id="V:Rule14" type="connector" idref="#_x0000_s1048"/>
        <o:r id="V:Rule15" type="connector" idref="#_x0000_s1068"/>
        <o:r id="V:Rule16" type="connector" idref="#_x0000_s1071"/>
        <o:r id="V:Rule17" type="connector" idref="#_x0000_s1036"/>
        <o:r id="V:Rule18" type="connector" idref="#_x0000_s1055"/>
        <o:r id="V:Rule19" type="connector" idref="#_x0000_s1072"/>
        <o:r id="V:Rule20" type="connector" idref="#_x0000_s1070"/>
        <o:r id="V:Rule21" type="connector" idref="#_x0000_s1069"/>
        <o:r id="V:Rule22" type="connector" idref="#_x0000_s103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E6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346A1"/>
    <w:pPr>
      <w:ind w:left="720"/>
      <w:contextualSpacing/>
    </w:pPr>
  </w:style>
  <w:style w:type="character" w:styleId="Textedelespacerserv">
    <w:name w:val="Placeholder Text"/>
    <w:basedOn w:val="Policepardfaut"/>
    <w:uiPriority w:val="99"/>
    <w:semiHidden/>
    <w:rsid w:val="0098183D"/>
    <w:rPr>
      <w:color w:val="808080"/>
    </w:rPr>
  </w:style>
  <w:style w:type="paragraph" w:styleId="Textedebulles">
    <w:name w:val="Balloon Text"/>
    <w:basedOn w:val="Normal"/>
    <w:link w:val="TextedebullesCar"/>
    <w:uiPriority w:val="99"/>
    <w:semiHidden/>
    <w:unhideWhenUsed/>
    <w:rsid w:val="0098183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8183D"/>
    <w:rPr>
      <w:rFonts w:ascii="Tahoma" w:hAnsi="Tahoma" w:cs="Tahoma"/>
      <w:sz w:val="16"/>
      <w:szCs w:val="16"/>
    </w:rPr>
  </w:style>
  <w:style w:type="table" w:styleId="Grilledutableau">
    <w:name w:val="Table Grid"/>
    <w:basedOn w:val="TableauNormal"/>
    <w:uiPriority w:val="59"/>
    <w:rsid w:val="00415A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Ombrageclair1">
    <w:name w:val="Ombrage clair1"/>
    <w:basedOn w:val="TableauNormal"/>
    <w:uiPriority w:val="60"/>
    <w:rsid w:val="00415A1D"/>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En-tte">
    <w:name w:val="header"/>
    <w:basedOn w:val="Normal"/>
    <w:link w:val="En-tteCar"/>
    <w:uiPriority w:val="99"/>
    <w:semiHidden/>
    <w:unhideWhenUsed/>
    <w:rsid w:val="006A5560"/>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6A5560"/>
  </w:style>
  <w:style w:type="paragraph" w:styleId="Pieddepage">
    <w:name w:val="footer"/>
    <w:basedOn w:val="Normal"/>
    <w:link w:val="PieddepageCar"/>
    <w:uiPriority w:val="99"/>
    <w:semiHidden/>
    <w:unhideWhenUsed/>
    <w:rsid w:val="006A5560"/>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6A556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image" Target="media/image6.gif"/><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gi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8FBEB-2D9F-4B39-9E77-2EE8F55AE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3062</Words>
  <Characters>16844</Characters>
  <Application>Microsoft Office Word</Application>
  <DocSecurity>0</DocSecurity>
  <Lines>140</Lines>
  <Paragraphs>39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19867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MAISON XP</dc:creator>
  <cp:lastModifiedBy>MAISON XP</cp:lastModifiedBy>
  <cp:revision>16</cp:revision>
  <cp:lastPrinted>2018-06-09T21:51:00Z</cp:lastPrinted>
  <dcterms:created xsi:type="dcterms:W3CDTF">2018-06-02T00:59:00Z</dcterms:created>
  <dcterms:modified xsi:type="dcterms:W3CDTF">2018-06-23T21:57:00Z</dcterms:modified>
</cp:coreProperties>
</file>